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76CF" w:rsidRPr="008F76CF" w:rsidRDefault="00A92DED" w:rsidP="008F76CF">
      <w:pPr>
        <w:ind w:left="0" w:firstLine="0"/>
        <w:rPr>
          <w:rFonts w:ascii="宋体" w:eastAsia="宋体" w:hAnsi="宋体" w:cs="宋体"/>
          <w:sz w:val="24"/>
          <w:lang w:val="en-US" w:eastAsia="zh-CN"/>
        </w:rPr>
      </w:pPr>
      <w:r w:rsidRPr="008F76CF">
        <w:rPr>
          <w:rFonts w:ascii="Arial" w:hAnsi="Arial" w:cs="Arial"/>
          <w:b/>
          <w:bCs/>
          <w:sz w:val="28"/>
        </w:rPr>
        <w:t>3GPP TSG RAN WG1 #10</w:t>
      </w:r>
      <w:r w:rsidR="00A86034" w:rsidRPr="008F76CF">
        <w:rPr>
          <w:rFonts w:ascii="Arial" w:hAnsi="Arial" w:cs="Arial"/>
          <w:b/>
          <w:bCs/>
          <w:sz w:val="28"/>
        </w:rPr>
        <w:t>6</w:t>
      </w:r>
      <w:r w:rsidR="00543616">
        <w:rPr>
          <w:rFonts w:ascii="Arial" w:hAnsi="Arial" w:cs="Arial"/>
          <w:b/>
          <w:bCs/>
          <w:sz w:val="28"/>
        </w:rPr>
        <w:t>bis</w:t>
      </w:r>
      <w:bookmarkStart w:id="0" w:name="_GoBack"/>
      <w:bookmarkEnd w:id="0"/>
      <w:r w:rsidR="00F2222B" w:rsidRPr="008F76CF">
        <w:rPr>
          <w:rFonts w:ascii="Arial" w:hAnsi="Arial" w:cs="Arial"/>
          <w:b/>
          <w:bCs/>
          <w:sz w:val="28"/>
        </w:rPr>
        <w:t>-e</w:t>
      </w:r>
      <w:r w:rsidR="00F2222B" w:rsidRPr="008F76CF">
        <w:rPr>
          <w:rFonts w:ascii="Arial" w:hAnsi="Arial" w:cs="Arial"/>
          <w:b/>
          <w:bCs/>
          <w:sz w:val="28"/>
        </w:rPr>
        <w:tab/>
      </w:r>
      <w:r w:rsidR="00F2222B" w:rsidRPr="008F76CF">
        <w:rPr>
          <w:rFonts w:ascii="Arial" w:hAnsi="Arial" w:cs="Arial"/>
          <w:b/>
          <w:bCs/>
          <w:sz w:val="28"/>
        </w:rPr>
        <w:tab/>
      </w:r>
      <w:r w:rsidR="00E07A0D" w:rsidRPr="008F76CF">
        <w:rPr>
          <w:rFonts w:ascii="Arial" w:hAnsi="Arial" w:cs="Arial"/>
          <w:b/>
          <w:bCs/>
          <w:sz w:val="28"/>
        </w:rPr>
        <w:t xml:space="preserve">    </w:t>
      </w:r>
      <w:r w:rsidR="000E19F8" w:rsidRPr="008F76CF">
        <w:rPr>
          <w:rFonts w:ascii="Arial" w:hAnsi="Arial" w:cs="Arial"/>
          <w:b/>
          <w:bCs/>
          <w:sz w:val="28"/>
        </w:rPr>
        <w:t xml:space="preserve">         </w:t>
      </w:r>
      <w:r w:rsidR="008F76CF" w:rsidRPr="008F76CF">
        <w:rPr>
          <w:rFonts w:ascii="Arial" w:hAnsi="Arial" w:cs="Arial"/>
          <w:b/>
          <w:bCs/>
          <w:sz w:val="28"/>
        </w:rPr>
        <w:t xml:space="preserve">                         </w:t>
      </w:r>
      <w:r w:rsidRPr="008F76CF">
        <w:rPr>
          <w:rFonts w:ascii="Arial" w:hAnsi="Arial" w:cs="Arial"/>
          <w:b/>
          <w:bCs/>
          <w:sz w:val="28"/>
        </w:rPr>
        <w:t>R1-21</w:t>
      </w:r>
      <w:r w:rsidR="008F76CF" w:rsidRPr="008F76CF">
        <w:rPr>
          <w:rFonts w:ascii="Arial" w:hAnsi="Arial" w:cs="Arial"/>
          <w:b/>
          <w:bCs/>
          <w:sz w:val="28"/>
        </w:rPr>
        <w:t>09388</w:t>
      </w:r>
    </w:p>
    <w:p w:rsidR="00A86034" w:rsidRPr="00A86034" w:rsidRDefault="009A0859" w:rsidP="000E19F8">
      <w:pPr>
        <w:tabs>
          <w:tab w:val="center" w:pos="4536"/>
          <w:tab w:val="right" w:pos="8280"/>
          <w:tab w:val="right" w:pos="9639"/>
        </w:tabs>
        <w:ind w:left="0" w:right="2" w:firstLine="0"/>
        <w:rPr>
          <w:rFonts w:ascii="Arial" w:eastAsia="MS Mincho" w:hAnsi="Arial" w:cs="Arial"/>
          <w:b/>
          <w:bCs/>
          <w:sz w:val="28"/>
          <w:lang w:val="en-US"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rsidR="00A92DED" w:rsidRPr="00A86034" w:rsidRDefault="00A92DED" w:rsidP="00A92DED">
      <w:pPr>
        <w:tabs>
          <w:tab w:val="center" w:pos="4536"/>
          <w:tab w:val="right" w:pos="9072"/>
        </w:tabs>
        <w:ind w:left="0" w:firstLine="0"/>
        <w:rPr>
          <w:rFonts w:ascii="Arial" w:eastAsia="MS Mincho" w:hAnsi="Arial" w:cs="Arial"/>
          <w:b/>
          <w:bCs/>
          <w:sz w:val="28"/>
          <w:lang w:val="en-US" w:eastAsia="ja-JP"/>
        </w:rPr>
      </w:pPr>
    </w:p>
    <w:p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rsidR="00CA7937" w:rsidRPr="00F5147C" w:rsidRDefault="005D191B" w:rsidP="00BB6F46">
      <w:pPr>
        <w:tabs>
          <w:tab w:val="center" w:pos="4536"/>
          <w:tab w:val="right" w:pos="8280"/>
          <w:tab w:val="right" w:pos="9639"/>
        </w:tabs>
        <w:ind w:left="1776" w:hanging="1776"/>
        <w:rPr>
          <w:rFonts w:ascii="Arial" w:hAnsi="Arial" w:cs="Arial"/>
          <w:b/>
          <w:bCs/>
          <w:color w:val="000000"/>
          <w:sz w:val="24"/>
        </w:rPr>
      </w:pPr>
      <w:r w:rsidRPr="003B5F4D">
        <w:rPr>
          <w:rFonts w:ascii="Arial" w:hAnsi="Arial" w:cs="Arial"/>
          <w:b/>
          <w:bCs/>
          <w:color w:val="000000"/>
          <w:sz w:val="24"/>
        </w:rPr>
        <w:t>Title:</w:t>
      </w:r>
      <w:bookmarkStart w:id="1" w:name="Title"/>
      <w:bookmarkEnd w:id="1"/>
      <w:r w:rsidRPr="003B5F4D">
        <w:rPr>
          <w:rFonts w:ascii="Arial" w:hAnsi="Arial" w:cs="Arial"/>
          <w:b/>
          <w:bCs/>
          <w:color w:val="000000"/>
          <w:sz w:val="24"/>
        </w:rPr>
        <w:tab/>
      </w:r>
      <w:r w:rsidR="00BD7E24" w:rsidRPr="00BD7E24">
        <w:rPr>
          <w:rFonts w:ascii="Arial" w:hAnsi="Arial" w:cs="Arial"/>
          <w:b/>
          <w:bCs/>
          <w:color w:val="000000"/>
          <w:sz w:val="24"/>
        </w:rPr>
        <w:t>Discussion on basic functions for broadcast</w:t>
      </w:r>
      <w:r w:rsidR="00BD7E24">
        <w:rPr>
          <w:rFonts w:ascii="Arial" w:hAnsi="Arial" w:cs="Arial"/>
          <w:b/>
          <w:bCs/>
          <w:color w:val="000000"/>
          <w:sz w:val="24"/>
        </w:rPr>
        <w:t>/</w:t>
      </w:r>
      <w:r w:rsidR="00BD7E24" w:rsidRPr="00BD7E24">
        <w:rPr>
          <w:rFonts w:ascii="Arial" w:hAnsi="Arial" w:cs="Arial"/>
          <w:b/>
          <w:bCs/>
          <w:color w:val="000000"/>
          <w:sz w:val="24"/>
        </w:rPr>
        <w:t>multicast for RRC_IDLE</w:t>
      </w:r>
      <w:r w:rsidR="00BD7E24">
        <w:rPr>
          <w:rFonts w:ascii="Arial" w:hAnsi="Arial" w:cs="Arial"/>
          <w:b/>
          <w:bCs/>
          <w:color w:val="000000"/>
          <w:sz w:val="24"/>
        </w:rPr>
        <w:t>/</w:t>
      </w:r>
      <w:r w:rsidR="00BD7E24" w:rsidRPr="00BD7E24">
        <w:rPr>
          <w:rFonts w:ascii="Arial" w:hAnsi="Arial" w:cs="Arial"/>
          <w:b/>
          <w:bCs/>
          <w:color w:val="000000"/>
          <w:sz w:val="24"/>
        </w:rPr>
        <w:t>RRC_INACTIVE UEs</w:t>
      </w:r>
    </w:p>
    <w:p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41E48">
        <w:rPr>
          <w:rFonts w:ascii="Arial" w:hAnsi="Arial" w:cs="Arial"/>
          <w:b/>
          <w:bCs/>
          <w:sz w:val="24"/>
        </w:rPr>
        <w:t>8</w:t>
      </w:r>
      <w:r w:rsidR="00D60BEE">
        <w:rPr>
          <w:rFonts w:ascii="Arial" w:hAnsi="Arial" w:cs="Arial"/>
          <w:b/>
          <w:bCs/>
          <w:sz w:val="24"/>
        </w:rPr>
        <w:t>.1</w:t>
      </w:r>
      <w:r w:rsidR="003471C0">
        <w:rPr>
          <w:rFonts w:ascii="Arial" w:hAnsi="Arial" w:cs="Arial"/>
          <w:b/>
          <w:bCs/>
          <w:sz w:val="24"/>
        </w:rPr>
        <w:t>2</w:t>
      </w:r>
      <w:r w:rsidR="00D60BEE">
        <w:rPr>
          <w:rFonts w:ascii="Arial" w:hAnsi="Arial" w:cs="Arial"/>
          <w:b/>
          <w:bCs/>
          <w:sz w:val="24"/>
        </w:rPr>
        <w:t>.</w:t>
      </w:r>
      <w:r w:rsidR="00BD7E24">
        <w:rPr>
          <w:rFonts w:ascii="Arial" w:hAnsi="Arial" w:cs="Arial"/>
          <w:b/>
          <w:bCs/>
          <w:sz w:val="24"/>
        </w:rPr>
        <w:t>3</w:t>
      </w: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2" w:name="DocumentFor"/>
      <w:bookmarkEnd w:id="2"/>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rsidR="005D191B" w:rsidRPr="003B5F4D" w:rsidRDefault="005D191B" w:rsidP="007603DC">
      <w:pPr>
        <w:pBdr>
          <w:bottom w:val="single" w:sz="4" w:space="1" w:color="auto"/>
        </w:pBdr>
        <w:ind w:left="0" w:firstLine="0"/>
        <w:rPr>
          <w:color w:val="000000"/>
        </w:rPr>
      </w:pPr>
    </w:p>
    <w:p w:rsidR="00571CE7" w:rsidRPr="003B5F4D" w:rsidRDefault="00050DC9" w:rsidP="00607237">
      <w:pPr>
        <w:pStyle w:val="1"/>
        <w:tabs>
          <w:tab w:val="clear" w:pos="432"/>
          <w:tab w:val="num" w:pos="72"/>
        </w:tabs>
        <w:rPr>
          <w:color w:val="000000"/>
        </w:rPr>
      </w:pPr>
      <w:r w:rsidRPr="003B5F4D">
        <w:rPr>
          <w:color w:val="000000"/>
        </w:rPr>
        <w:t>Introduction</w:t>
      </w:r>
    </w:p>
    <w:p w:rsidR="00DD0FCC" w:rsidRDefault="00CE7713" w:rsidP="00D1546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RAN1#106 e-meeting, the following agreements were achieved for supporting basic functions for broadcast/multicast for RRC_IDLE/RRC_INACTIVE UEs</w:t>
      </w:r>
      <w:r w:rsidR="007E0468">
        <w:rPr>
          <w:rFonts w:ascii="Times New Roman" w:eastAsia="宋体" w:hAnsi="Times New Roman"/>
          <w:color w:val="000000"/>
          <w:sz w:val="21"/>
          <w:szCs w:val="22"/>
          <w:lang w:eastAsia="zh-CN"/>
        </w:rPr>
        <w:t xml:space="preserve"> </w:t>
      </w:r>
      <w:r w:rsidR="007E0468">
        <w:rPr>
          <w:rFonts w:ascii="Times New Roman" w:eastAsia="宋体" w:hAnsi="Times New Roman"/>
          <w:color w:val="000000"/>
          <w:sz w:val="21"/>
          <w:szCs w:val="22"/>
          <w:lang w:eastAsia="zh-CN"/>
        </w:rPr>
        <w:fldChar w:fldCharType="begin"/>
      </w:r>
      <w:r w:rsidR="007E0468">
        <w:rPr>
          <w:rFonts w:ascii="Times New Roman" w:eastAsia="宋体" w:hAnsi="Times New Roman"/>
          <w:color w:val="000000"/>
          <w:sz w:val="21"/>
          <w:szCs w:val="22"/>
          <w:lang w:eastAsia="zh-CN"/>
        </w:rPr>
        <w:instrText xml:space="preserve"> REF _Ref83212248 \r \h </w:instrText>
      </w:r>
      <w:r w:rsidR="007E0468">
        <w:rPr>
          <w:rFonts w:ascii="Times New Roman" w:eastAsia="宋体" w:hAnsi="Times New Roman"/>
          <w:color w:val="000000"/>
          <w:sz w:val="21"/>
          <w:szCs w:val="22"/>
          <w:lang w:eastAsia="zh-CN"/>
        </w:rPr>
      </w:r>
      <w:r w:rsidR="007E0468">
        <w:rPr>
          <w:rFonts w:ascii="Times New Roman" w:eastAsia="宋体" w:hAnsi="Times New Roman"/>
          <w:color w:val="000000"/>
          <w:sz w:val="21"/>
          <w:szCs w:val="22"/>
          <w:lang w:eastAsia="zh-CN"/>
        </w:rPr>
        <w:fldChar w:fldCharType="separate"/>
      </w:r>
      <w:r w:rsidR="007E0468">
        <w:rPr>
          <w:rFonts w:ascii="Times New Roman" w:eastAsia="宋体" w:hAnsi="Times New Roman"/>
          <w:color w:val="000000"/>
          <w:sz w:val="21"/>
          <w:szCs w:val="22"/>
          <w:lang w:eastAsia="zh-CN"/>
        </w:rPr>
        <w:t>[1]</w:t>
      </w:r>
      <w:r w:rsidR="007E0468">
        <w:rPr>
          <w:rFonts w:ascii="Times New Roman" w:eastAsia="宋体" w:hAnsi="Times New Roman"/>
          <w:color w:val="000000"/>
          <w:sz w:val="21"/>
          <w:szCs w:val="22"/>
          <w:lang w:eastAsia="zh-CN"/>
        </w:rPr>
        <w:fldChar w:fldCharType="end"/>
      </w:r>
      <w:r w:rsidR="007E653B">
        <w:rPr>
          <w:rFonts w:ascii="Times New Roman" w:eastAsia="宋体" w:hAnsi="Times New Roman"/>
          <w:color w:val="000000"/>
          <w:sz w:val="21"/>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A37DC" w:rsidRPr="00B67D17" w:rsidTr="00305C41">
        <w:trPr>
          <w:trHeight w:val="5377"/>
        </w:trPr>
        <w:tc>
          <w:tcPr>
            <w:tcW w:w="9631" w:type="dxa"/>
            <w:shd w:val="clear" w:color="auto" w:fill="auto"/>
          </w:tcPr>
          <w:p w:rsidR="007E653B" w:rsidRPr="00F81340" w:rsidRDefault="007E653B" w:rsidP="007E653B">
            <w:pPr>
              <w:rPr>
                <w:rFonts w:cs="Times"/>
                <w:szCs w:val="20"/>
                <w:lang w:eastAsia="x-none"/>
              </w:rPr>
            </w:pPr>
            <w:r w:rsidRPr="00F81340">
              <w:rPr>
                <w:rFonts w:cs="Times"/>
                <w:szCs w:val="20"/>
                <w:highlight w:val="green"/>
                <w:lang w:eastAsia="x-none"/>
              </w:rPr>
              <w:t>Agreement:</w:t>
            </w:r>
          </w:p>
          <w:p w:rsidR="007E653B" w:rsidRPr="004F58EC" w:rsidRDefault="007E653B" w:rsidP="004F58EC">
            <w:pPr>
              <w:ind w:left="0" w:firstLine="0"/>
              <w:jc w:val="both"/>
              <w:rPr>
                <w:rFonts w:eastAsia="宋体"/>
                <w:color w:val="000000"/>
                <w:sz w:val="21"/>
                <w:szCs w:val="22"/>
                <w:lang w:val="en-US" w:eastAsia="zh-CN"/>
              </w:rPr>
            </w:pPr>
            <w:r w:rsidRPr="004F58EC">
              <w:rPr>
                <w:rFonts w:eastAsia="宋体"/>
                <w:color w:val="000000"/>
                <w:sz w:val="21"/>
                <w:szCs w:val="22"/>
                <w:lang w:val="en-US" w:eastAsia="zh-CN"/>
              </w:rPr>
              <w:t>From RAN1 perspective, the CFR for broadcast reception of RRC_IDLE/INACTIVE UEs, includes at least the following configurations:</w:t>
            </w:r>
          </w:p>
          <w:p w:rsidR="007E653B" w:rsidRPr="00F81340" w:rsidRDefault="007E653B" w:rsidP="00136373">
            <w:pPr>
              <w:pStyle w:val="aff0"/>
              <w:numPr>
                <w:ilvl w:val="0"/>
                <w:numId w:val="13"/>
              </w:numPr>
              <w:overflowPunct w:val="0"/>
              <w:autoSpaceDE w:val="0"/>
              <w:autoSpaceDN w:val="0"/>
              <w:adjustRightInd w:val="0"/>
              <w:ind w:leftChars="0" w:left="1004"/>
              <w:textAlignment w:val="baseline"/>
              <w:rPr>
                <w:rFonts w:cs="Times"/>
                <w:szCs w:val="20"/>
              </w:rPr>
            </w:pPr>
            <w:r w:rsidRPr="00F81340">
              <w:rPr>
                <w:rFonts w:eastAsia="等线" w:cs="Times"/>
                <w:szCs w:val="20"/>
                <w:lang w:eastAsia="zh-CN"/>
              </w:rPr>
              <w:t>One set of parameters configured for PDSCH for broadcast reception</w:t>
            </w:r>
            <w:r w:rsidRPr="00F81340">
              <w:rPr>
                <w:rFonts w:cs="Times"/>
                <w:szCs w:val="20"/>
              </w:rPr>
              <w:t xml:space="preserve"> with GC-PDSCH</w:t>
            </w:r>
          </w:p>
          <w:p w:rsidR="007E653B" w:rsidRPr="00F81340" w:rsidRDefault="007E653B" w:rsidP="00136373">
            <w:pPr>
              <w:pStyle w:val="aff0"/>
              <w:numPr>
                <w:ilvl w:val="0"/>
                <w:numId w:val="13"/>
              </w:numPr>
              <w:overflowPunct w:val="0"/>
              <w:autoSpaceDE w:val="0"/>
              <w:autoSpaceDN w:val="0"/>
              <w:adjustRightInd w:val="0"/>
              <w:ind w:leftChars="0" w:left="810" w:hanging="166"/>
              <w:textAlignment w:val="baseline"/>
              <w:rPr>
                <w:rFonts w:cs="Times"/>
                <w:szCs w:val="20"/>
              </w:rPr>
            </w:pPr>
            <w:r>
              <w:rPr>
                <w:rFonts w:eastAsia="等线" w:cs="Times"/>
                <w:szCs w:val="20"/>
                <w:lang w:eastAsia="zh-CN"/>
              </w:rPr>
              <w:t xml:space="preserve">    </w:t>
            </w:r>
            <w:r w:rsidRPr="00F81340">
              <w:rPr>
                <w:rFonts w:eastAsia="等线" w:cs="Times"/>
                <w:szCs w:val="20"/>
                <w:lang w:eastAsia="zh-CN"/>
              </w:rPr>
              <w:t xml:space="preserve">One set of parameters configured for PDCCH for broadcast reception </w:t>
            </w:r>
            <w:r w:rsidRPr="00F81340">
              <w:rPr>
                <w:rFonts w:cs="Times"/>
                <w:szCs w:val="20"/>
              </w:rPr>
              <w:t>with GC-PDCCH</w:t>
            </w:r>
          </w:p>
          <w:p w:rsidR="007E653B" w:rsidRPr="00F81340" w:rsidRDefault="007E653B" w:rsidP="00136373">
            <w:pPr>
              <w:pStyle w:val="aff0"/>
              <w:numPr>
                <w:ilvl w:val="0"/>
                <w:numId w:val="13"/>
              </w:numPr>
              <w:overflowPunct w:val="0"/>
              <w:autoSpaceDE w:val="0"/>
              <w:autoSpaceDN w:val="0"/>
              <w:adjustRightInd w:val="0"/>
              <w:ind w:leftChars="0" w:left="1004"/>
              <w:textAlignment w:val="baseline"/>
              <w:rPr>
                <w:rFonts w:cs="Times"/>
                <w:szCs w:val="20"/>
              </w:rPr>
            </w:pPr>
            <w:r w:rsidRPr="00F81340">
              <w:rPr>
                <w:rFonts w:cs="Times"/>
                <w:szCs w:val="20"/>
              </w:rPr>
              <w:t>FFS: whether some parameters configured for PDSCH/PDCCH are optional/needed for the supported cases of CFR.</w:t>
            </w:r>
          </w:p>
          <w:p w:rsidR="007E653B" w:rsidRPr="00F81340" w:rsidRDefault="007E653B" w:rsidP="00136373">
            <w:pPr>
              <w:pStyle w:val="aff0"/>
              <w:numPr>
                <w:ilvl w:val="0"/>
                <w:numId w:val="13"/>
              </w:numPr>
              <w:overflowPunct w:val="0"/>
              <w:autoSpaceDE w:val="0"/>
              <w:autoSpaceDN w:val="0"/>
              <w:adjustRightInd w:val="0"/>
              <w:ind w:leftChars="0" w:left="1004"/>
              <w:textAlignment w:val="baseline"/>
              <w:rPr>
                <w:rFonts w:cs="Times"/>
                <w:szCs w:val="20"/>
              </w:rPr>
            </w:pPr>
            <w:r w:rsidRPr="00F81340">
              <w:rPr>
                <w:rFonts w:cs="Times"/>
                <w:szCs w:val="20"/>
              </w:rPr>
              <w:t xml:space="preserve">FFS: If necessary, depending on the cases supported, starting PRB and the number of PRBs </w:t>
            </w:r>
          </w:p>
          <w:p w:rsidR="003A37DC" w:rsidRPr="007E653B" w:rsidRDefault="007E653B" w:rsidP="00136373">
            <w:pPr>
              <w:pStyle w:val="aff0"/>
              <w:numPr>
                <w:ilvl w:val="1"/>
                <w:numId w:val="13"/>
              </w:numPr>
              <w:overflowPunct w:val="0"/>
              <w:autoSpaceDE w:val="0"/>
              <w:autoSpaceDN w:val="0"/>
              <w:adjustRightInd w:val="0"/>
              <w:ind w:leftChars="0"/>
              <w:textAlignment w:val="baseline"/>
              <w:rPr>
                <w:rFonts w:cs="Times"/>
                <w:szCs w:val="20"/>
              </w:rPr>
            </w:pPr>
            <w:r w:rsidRPr="007E653B">
              <w:rPr>
                <w:rFonts w:cs="Times"/>
                <w:szCs w:val="20"/>
              </w:rPr>
              <w:t>The reference for starting PRB is Point A. (Following the same approach to determine reference for starting PRB as that defined in AI8.12.1.)</w:t>
            </w:r>
          </w:p>
          <w:p w:rsidR="007E653B" w:rsidRPr="00F81340" w:rsidRDefault="007E653B" w:rsidP="007E653B">
            <w:pPr>
              <w:rPr>
                <w:rFonts w:cs="Times"/>
                <w:szCs w:val="20"/>
                <w:u w:val="single"/>
              </w:rPr>
            </w:pPr>
            <w:r w:rsidRPr="00F81340">
              <w:rPr>
                <w:rFonts w:cs="Times"/>
                <w:szCs w:val="20"/>
                <w:u w:val="single"/>
              </w:rPr>
              <w:t>Conclusion:</w:t>
            </w:r>
          </w:p>
          <w:p w:rsidR="007E653B" w:rsidRPr="004F58EC" w:rsidRDefault="007E653B" w:rsidP="004F58EC">
            <w:pPr>
              <w:ind w:left="0" w:firstLine="0"/>
              <w:jc w:val="both"/>
              <w:rPr>
                <w:rFonts w:eastAsia="宋体"/>
                <w:color w:val="000000"/>
                <w:sz w:val="21"/>
                <w:szCs w:val="22"/>
                <w:lang w:val="en-US" w:eastAsia="zh-CN"/>
              </w:rPr>
            </w:pPr>
            <w:r w:rsidRPr="004F58EC">
              <w:rPr>
                <w:rFonts w:eastAsia="宋体"/>
                <w:color w:val="000000"/>
                <w:sz w:val="21"/>
                <w:szCs w:val="22"/>
                <w:lang w:val="en-US" w:eastAsia="zh-CN"/>
              </w:rPr>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rsidR="004F58EC" w:rsidRDefault="004F58EC" w:rsidP="007E653B">
            <w:pPr>
              <w:rPr>
                <w:rFonts w:cs="Times"/>
                <w:szCs w:val="20"/>
                <w:highlight w:val="green"/>
              </w:rPr>
            </w:pPr>
          </w:p>
          <w:p w:rsidR="007E653B" w:rsidRPr="00F81340" w:rsidRDefault="007E653B" w:rsidP="007E653B">
            <w:pPr>
              <w:rPr>
                <w:rFonts w:cs="Times"/>
                <w:szCs w:val="20"/>
              </w:rPr>
            </w:pPr>
            <w:r w:rsidRPr="00F81340">
              <w:rPr>
                <w:rFonts w:cs="Times"/>
                <w:szCs w:val="20"/>
                <w:highlight w:val="green"/>
              </w:rPr>
              <w:t>Agreement:</w:t>
            </w:r>
          </w:p>
          <w:p w:rsidR="007E653B" w:rsidRPr="004F58EC" w:rsidRDefault="007E653B" w:rsidP="004F58EC">
            <w:pPr>
              <w:ind w:left="0" w:firstLine="0"/>
              <w:jc w:val="both"/>
              <w:rPr>
                <w:rFonts w:eastAsia="宋体"/>
                <w:color w:val="000000"/>
                <w:sz w:val="21"/>
                <w:szCs w:val="22"/>
                <w:lang w:val="en-US" w:eastAsia="zh-CN"/>
              </w:rPr>
            </w:pPr>
            <w:r w:rsidRPr="004F58EC">
              <w:rPr>
                <w:rFonts w:eastAsia="宋体"/>
                <w:color w:val="000000"/>
                <w:sz w:val="21"/>
                <w:szCs w:val="22"/>
                <w:lang w:val="en-US" w:eastAsia="zh-CN"/>
              </w:rPr>
              <w:t>For RRC_IDLE/RRC_INACTIVE UEs, for broadcast reception, if searchSpace#0 is configured for MTCH, the mapping between PDCCH occasions and SSBs is the same as for SIB1.</w:t>
            </w:r>
          </w:p>
          <w:p w:rsidR="007E653B" w:rsidRPr="00F81340" w:rsidRDefault="007E653B" w:rsidP="007E653B">
            <w:pPr>
              <w:pStyle w:val="aff0"/>
              <w:overflowPunct w:val="0"/>
              <w:autoSpaceDE w:val="0"/>
              <w:autoSpaceDN w:val="0"/>
              <w:adjustRightInd w:val="0"/>
              <w:ind w:leftChars="0" w:left="0"/>
              <w:textAlignment w:val="baseline"/>
              <w:rPr>
                <w:rFonts w:cs="Times"/>
                <w:szCs w:val="20"/>
              </w:rPr>
            </w:pPr>
            <w:r w:rsidRPr="00F81340">
              <w:rPr>
                <w:rFonts w:cs="Times"/>
                <w:szCs w:val="20"/>
                <w:highlight w:val="green"/>
              </w:rPr>
              <w:t>Agreement:</w:t>
            </w:r>
          </w:p>
          <w:p w:rsidR="007E653B" w:rsidRPr="00A84F9F" w:rsidRDefault="00A84F9F" w:rsidP="00A84F9F">
            <w:pPr>
              <w:rPr>
                <w:rFonts w:eastAsiaTheme="minorEastAsia" w:cs="Times"/>
                <w:szCs w:val="20"/>
                <w:lang w:eastAsia="zh-CN"/>
              </w:rPr>
            </w:pPr>
            <w:r w:rsidRPr="00A84F9F">
              <w:rPr>
                <w:rFonts w:cs="Times" w:hint="eastAsia"/>
                <w:szCs w:val="20"/>
                <w:highlight w:val="green"/>
              </w:rPr>
              <w:t>A</w:t>
            </w:r>
            <w:r w:rsidRPr="00A84F9F">
              <w:rPr>
                <w:rFonts w:cs="Times"/>
                <w:szCs w:val="20"/>
                <w:highlight w:val="green"/>
              </w:rPr>
              <w:t>greement</w:t>
            </w:r>
            <w:r w:rsidRPr="00A84F9F">
              <w:rPr>
                <w:rFonts w:eastAsiaTheme="minorEastAsia" w:cs="Times"/>
                <w:szCs w:val="20"/>
                <w:highlight w:val="green"/>
                <w:lang w:eastAsia="zh-CN"/>
              </w:rPr>
              <w:t>:</w:t>
            </w:r>
          </w:p>
          <w:p w:rsidR="007E653B" w:rsidRDefault="007E653B" w:rsidP="004F58EC">
            <w:pPr>
              <w:ind w:left="0" w:firstLine="0"/>
              <w:jc w:val="both"/>
              <w:rPr>
                <w:rFonts w:cs="Times"/>
                <w:szCs w:val="20"/>
              </w:rPr>
            </w:pPr>
            <w:r w:rsidRPr="004F58EC">
              <w:rPr>
                <w:rFonts w:eastAsia="宋体"/>
                <w:color w:val="000000"/>
                <w:sz w:val="21"/>
                <w:szCs w:val="22"/>
                <w:lang w:val="en-US" w:eastAsia="zh-CN"/>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rsidR="004F58EC" w:rsidRDefault="004F58EC" w:rsidP="00A84F9F">
            <w:pPr>
              <w:pStyle w:val="aff0"/>
              <w:overflowPunct w:val="0"/>
              <w:autoSpaceDE w:val="0"/>
              <w:autoSpaceDN w:val="0"/>
              <w:adjustRightInd w:val="0"/>
              <w:ind w:leftChars="-20" w:left="1400"/>
              <w:textAlignment w:val="baseline"/>
              <w:rPr>
                <w:rFonts w:cs="Times"/>
                <w:szCs w:val="20"/>
                <w:highlight w:val="green"/>
              </w:rPr>
            </w:pPr>
          </w:p>
          <w:p w:rsidR="00A84F9F" w:rsidRDefault="00A84F9F" w:rsidP="00A84F9F">
            <w:pPr>
              <w:pStyle w:val="aff0"/>
              <w:overflowPunct w:val="0"/>
              <w:autoSpaceDE w:val="0"/>
              <w:autoSpaceDN w:val="0"/>
              <w:adjustRightInd w:val="0"/>
              <w:ind w:leftChars="-20" w:left="1400"/>
              <w:textAlignment w:val="baseline"/>
              <w:rPr>
                <w:rFonts w:eastAsia="Gulim" w:cs="Times"/>
                <w:szCs w:val="20"/>
              </w:rPr>
            </w:pPr>
            <w:r w:rsidRPr="00F81340">
              <w:rPr>
                <w:rFonts w:cs="Times"/>
                <w:szCs w:val="20"/>
                <w:highlight w:val="green"/>
              </w:rPr>
              <w:t>Agre</w:t>
            </w:r>
            <w:r w:rsidRPr="00A84F9F">
              <w:rPr>
                <w:rFonts w:cs="Times"/>
                <w:szCs w:val="20"/>
                <w:highlight w:val="green"/>
                <w:lang w:eastAsia="en-US"/>
              </w:rPr>
              <w:t>ement</w:t>
            </w:r>
            <w:r w:rsidRPr="00A84F9F">
              <w:rPr>
                <w:rFonts w:eastAsiaTheme="minorEastAsia" w:cs="Times"/>
                <w:szCs w:val="20"/>
                <w:highlight w:val="green"/>
                <w:lang w:eastAsia="zh-CN"/>
              </w:rPr>
              <w:t>:</w:t>
            </w:r>
          </w:p>
          <w:p w:rsidR="00A84F9F" w:rsidRPr="00F81340" w:rsidRDefault="00A84F9F" w:rsidP="00A84F9F">
            <w:pPr>
              <w:rPr>
                <w:rFonts w:eastAsia="Gulim" w:cs="Times"/>
                <w:szCs w:val="20"/>
              </w:rPr>
            </w:pPr>
            <w:r w:rsidRPr="00F81340">
              <w:rPr>
                <w:rFonts w:eastAsia="Gulim" w:cs="Times"/>
                <w:szCs w:val="20"/>
              </w:rPr>
              <w:t xml:space="preserve">The DCI format for GC-PDCCH scheduling a GC-PDSCH carrying MCCH/MTCH at least includes the following fields for broadcast reception with UEs in RRC_IDLE/INACTIVE state: </w:t>
            </w:r>
          </w:p>
          <w:p w:rsidR="00A84F9F" w:rsidRPr="00F81340" w:rsidRDefault="00A84F9F" w:rsidP="00136373">
            <w:pPr>
              <w:numPr>
                <w:ilvl w:val="0"/>
                <w:numId w:val="14"/>
              </w:numPr>
              <w:rPr>
                <w:rFonts w:eastAsia="Gulim" w:cs="Times"/>
                <w:szCs w:val="20"/>
              </w:rPr>
            </w:pPr>
            <w:r w:rsidRPr="00F81340">
              <w:rPr>
                <w:rFonts w:eastAsia="Gulim" w:cs="Times"/>
                <w:szCs w:val="20"/>
              </w:rPr>
              <w:t>FDRA field</w:t>
            </w:r>
          </w:p>
          <w:p w:rsidR="00A84F9F" w:rsidRPr="00F81340" w:rsidRDefault="00A84F9F" w:rsidP="00136373">
            <w:pPr>
              <w:numPr>
                <w:ilvl w:val="0"/>
                <w:numId w:val="14"/>
              </w:numPr>
              <w:rPr>
                <w:rFonts w:eastAsia="Gulim" w:cs="Times"/>
                <w:szCs w:val="20"/>
              </w:rPr>
            </w:pPr>
            <w:r w:rsidRPr="00F81340">
              <w:rPr>
                <w:rFonts w:eastAsia="Gulim" w:cs="Times"/>
                <w:szCs w:val="20"/>
              </w:rPr>
              <w:t>TDRA field</w:t>
            </w:r>
          </w:p>
          <w:p w:rsidR="00A84F9F" w:rsidRPr="00F81340" w:rsidRDefault="00A84F9F" w:rsidP="00136373">
            <w:pPr>
              <w:numPr>
                <w:ilvl w:val="0"/>
                <w:numId w:val="14"/>
              </w:numPr>
              <w:rPr>
                <w:rFonts w:eastAsia="Gulim" w:cs="Times"/>
                <w:szCs w:val="20"/>
              </w:rPr>
            </w:pPr>
            <w:r w:rsidRPr="00F81340">
              <w:rPr>
                <w:rFonts w:eastAsia="Gulim" w:cs="Times"/>
                <w:szCs w:val="20"/>
              </w:rPr>
              <w:t xml:space="preserve">Modulation and coding scheme </w:t>
            </w:r>
          </w:p>
          <w:p w:rsidR="00A84F9F" w:rsidRPr="00F81340" w:rsidRDefault="00A84F9F" w:rsidP="00136373">
            <w:pPr>
              <w:numPr>
                <w:ilvl w:val="0"/>
                <w:numId w:val="14"/>
              </w:numPr>
              <w:rPr>
                <w:rFonts w:eastAsia="Gulim" w:cs="Times"/>
                <w:szCs w:val="20"/>
              </w:rPr>
            </w:pPr>
            <w:r w:rsidRPr="00F81340">
              <w:rPr>
                <w:rFonts w:eastAsia="Gulim" w:cs="Times"/>
                <w:szCs w:val="20"/>
              </w:rPr>
              <w:t>Redundancy version</w:t>
            </w:r>
          </w:p>
          <w:p w:rsidR="00A84F9F" w:rsidRPr="00F81340" w:rsidRDefault="00A84F9F" w:rsidP="00136373">
            <w:pPr>
              <w:numPr>
                <w:ilvl w:val="0"/>
                <w:numId w:val="14"/>
              </w:numPr>
              <w:rPr>
                <w:rFonts w:eastAsia="Gulim" w:cs="Times"/>
                <w:szCs w:val="20"/>
              </w:rPr>
            </w:pPr>
            <w:r w:rsidRPr="00F81340">
              <w:rPr>
                <w:rFonts w:eastAsia="Gulim" w:cs="Times"/>
                <w:szCs w:val="20"/>
              </w:rPr>
              <w:t xml:space="preserve">FFS: </w:t>
            </w:r>
          </w:p>
          <w:p w:rsidR="00A84F9F" w:rsidRPr="00F81340" w:rsidRDefault="00A84F9F" w:rsidP="00136373">
            <w:pPr>
              <w:numPr>
                <w:ilvl w:val="1"/>
                <w:numId w:val="14"/>
              </w:numPr>
              <w:rPr>
                <w:rFonts w:eastAsia="Gulim" w:cs="Times"/>
                <w:szCs w:val="20"/>
              </w:rPr>
            </w:pPr>
            <w:r w:rsidRPr="00F81340">
              <w:rPr>
                <w:rFonts w:eastAsia="Gulim" w:cs="Times"/>
                <w:szCs w:val="20"/>
              </w:rPr>
              <w:t xml:space="preserve">MCCH change notification (if supported and only for MCCH), </w:t>
            </w:r>
          </w:p>
          <w:p w:rsidR="00A84F9F" w:rsidRPr="00F81340" w:rsidRDefault="00A84F9F" w:rsidP="00136373">
            <w:pPr>
              <w:numPr>
                <w:ilvl w:val="1"/>
                <w:numId w:val="14"/>
              </w:numPr>
              <w:rPr>
                <w:rFonts w:eastAsia="Gulim" w:cs="Times"/>
                <w:szCs w:val="20"/>
              </w:rPr>
            </w:pPr>
            <w:r w:rsidRPr="00F81340">
              <w:rPr>
                <w:rFonts w:eastAsia="Gulim" w:cs="Times"/>
                <w:szCs w:val="20"/>
              </w:rPr>
              <w:t>RB numbering starts from the lowest RB of the CFR and support of resource allocation with granularity of single or multiple RBs.</w:t>
            </w:r>
          </w:p>
          <w:p w:rsidR="00A84F9F" w:rsidRPr="00F81340" w:rsidRDefault="00A84F9F" w:rsidP="00136373">
            <w:pPr>
              <w:numPr>
                <w:ilvl w:val="1"/>
                <w:numId w:val="14"/>
              </w:numPr>
              <w:rPr>
                <w:rFonts w:eastAsia="Gulim" w:cs="Times"/>
                <w:szCs w:val="20"/>
              </w:rPr>
            </w:pPr>
            <w:r w:rsidRPr="00F81340">
              <w:rPr>
                <w:rFonts w:eastAsia="Gulim" w:cs="Times"/>
                <w:szCs w:val="20"/>
              </w:rPr>
              <w:t>HARQ process number and New data indicator</w:t>
            </w:r>
          </w:p>
          <w:p w:rsidR="00A84F9F" w:rsidRPr="00F81340" w:rsidRDefault="00A84F9F" w:rsidP="00136373">
            <w:pPr>
              <w:numPr>
                <w:ilvl w:val="1"/>
                <w:numId w:val="14"/>
              </w:numPr>
              <w:rPr>
                <w:rFonts w:eastAsia="Gulim" w:cs="Times"/>
                <w:szCs w:val="20"/>
              </w:rPr>
            </w:pPr>
            <w:r w:rsidRPr="00F81340">
              <w:rPr>
                <w:rFonts w:eastAsia="Gulim" w:cs="Times"/>
                <w:szCs w:val="20"/>
              </w:rPr>
              <w:t>VRB-to-PRB mapping</w:t>
            </w:r>
          </w:p>
          <w:p w:rsidR="00A84F9F" w:rsidRPr="00F81340" w:rsidRDefault="00A84F9F" w:rsidP="00136373">
            <w:pPr>
              <w:numPr>
                <w:ilvl w:val="1"/>
                <w:numId w:val="14"/>
              </w:numPr>
              <w:rPr>
                <w:rFonts w:eastAsia="Gulim" w:cs="Times"/>
                <w:szCs w:val="20"/>
              </w:rPr>
            </w:pPr>
            <w:r w:rsidRPr="00F81340">
              <w:rPr>
                <w:rFonts w:eastAsia="Gulim" w:cs="Times"/>
                <w:szCs w:val="20"/>
              </w:rPr>
              <w:t>other fields if needed.</w:t>
            </w:r>
          </w:p>
          <w:p w:rsidR="004F58EC" w:rsidRDefault="004F58EC" w:rsidP="0021401D">
            <w:pPr>
              <w:pStyle w:val="aff0"/>
              <w:overflowPunct w:val="0"/>
              <w:autoSpaceDE w:val="0"/>
              <w:autoSpaceDN w:val="0"/>
              <w:adjustRightInd w:val="0"/>
              <w:ind w:leftChars="-20" w:left="1400"/>
              <w:textAlignment w:val="baseline"/>
              <w:rPr>
                <w:rFonts w:cs="Times"/>
                <w:szCs w:val="20"/>
                <w:highlight w:val="green"/>
              </w:rPr>
            </w:pPr>
          </w:p>
          <w:p w:rsidR="0021401D" w:rsidRPr="00F81340" w:rsidRDefault="0021401D" w:rsidP="0021401D">
            <w:pPr>
              <w:pStyle w:val="aff0"/>
              <w:overflowPunct w:val="0"/>
              <w:autoSpaceDE w:val="0"/>
              <w:autoSpaceDN w:val="0"/>
              <w:adjustRightInd w:val="0"/>
              <w:ind w:leftChars="-20" w:left="1400"/>
              <w:textAlignment w:val="baseline"/>
              <w:rPr>
                <w:rFonts w:cs="Times"/>
                <w:szCs w:val="20"/>
              </w:rPr>
            </w:pPr>
            <w:r w:rsidRPr="00F81340">
              <w:rPr>
                <w:rFonts w:cs="Times"/>
                <w:szCs w:val="20"/>
                <w:highlight w:val="green"/>
              </w:rPr>
              <w:t>Agreement</w:t>
            </w:r>
          </w:p>
          <w:p w:rsidR="00A84F9F" w:rsidRPr="004F58EC" w:rsidRDefault="0021401D" w:rsidP="004F58EC">
            <w:pPr>
              <w:ind w:left="0" w:firstLine="0"/>
              <w:jc w:val="both"/>
              <w:rPr>
                <w:rFonts w:eastAsia="宋体"/>
                <w:color w:val="000000"/>
                <w:sz w:val="21"/>
                <w:szCs w:val="22"/>
                <w:lang w:val="en-US" w:eastAsia="zh-CN"/>
              </w:rPr>
            </w:pPr>
            <w:r w:rsidRPr="004F58EC">
              <w:rPr>
                <w:rFonts w:eastAsia="宋体"/>
                <w:color w:val="000000"/>
                <w:sz w:val="21"/>
                <w:szCs w:val="22"/>
                <w:lang w:val="en-US" w:eastAsia="zh-CN"/>
              </w:rPr>
              <w:t>Only one CFR can be configured for group-common PDCCH/PDSCH carrying MCCH for broadcast reception with UEs in RRC_IDLE/INACTIVE state.</w:t>
            </w:r>
          </w:p>
          <w:p w:rsidR="004F58EC" w:rsidRDefault="004F58EC" w:rsidP="0021401D">
            <w:pPr>
              <w:pStyle w:val="aff0"/>
              <w:overflowPunct w:val="0"/>
              <w:autoSpaceDE w:val="0"/>
              <w:autoSpaceDN w:val="0"/>
              <w:adjustRightInd w:val="0"/>
              <w:ind w:leftChars="-20" w:left="1400"/>
              <w:textAlignment w:val="baseline"/>
              <w:rPr>
                <w:rFonts w:cs="Times"/>
                <w:szCs w:val="20"/>
                <w:highlight w:val="green"/>
              </w:rPr>
            </w:pPr>
          </w:p>
          <w:p w:rsidR="0021401D" w:rsidRPr="00F81340" w:rsidRDefault="0021401D" w:rsidP="0021401D">
            <w:pPr>
              <w:pStyle w:val="aff0"/>
              <w:overflowPunct w:val="0"/>
              <w:autoSpaceDE w:val="0"/>
              <w:autoSpaceDN w:val="0"/>
              <w:adjustRightInd w:val="0"/>
              <w:ind w:leftChars="-20" w:left="1400"/>
              <w:textAlignment w:val="baseline"/>
              <w:rPr>
                <w:rFonts w:cs="Times"/>
                <w:szCs w:val="20"/>
              </w:rPr>
            </w:pPr>
            <w:r w:rsidRPr="00F81340">
              <w:rPr>
                <w:rFonts w:cs="Times"/>
                <w:szCs w:val="20"/>
                <w:highlight w:val="green"/>
              </w:rPr>
              <w:t>Agreement</w:t>
            </w:r>
          </w:p>
          <w:p w:rsidR="0021401D" w:rsidRPr="004F58EC" w:rsidRDefault="0021401D" w:rsidP="004F58EC">
            <w:pPr>
              <w:ind w:left="0" w:firstLine="0"/>
              <w:jc w:val="both"/>
              <w:rPr>
                <w:rFonts w:eastAsia="宋体"/>
                <w:color w:val="000000"/>
                <w:sz w:val="21"/>
                <w:szCs w:val="22"/>
                <w:lang w:val="en-US" w:eastAsia="zh-CN"/>
              </w:rPr>
            </w:pPr>
            <w:r w:rsidRPr="004F58EC">
              <w:rPr>
                <w:rFonts w:eastAsia="宋体"/>
                <w:color w:val="000000"/>
                <w:sz w:val="21"/>
                <w:szCs w:val="22"/>
                <w:lang w:val="en-US" w:eastAsia="zh-CN"/>
              </w:rPr>
              <w:lastRenderedPageBreak/>
              <w:t>For broadcast reception with UEs in RRC_IDLE/INACTIVE state, the DCI size of GC-PDCCH scheduling a GC-PDSCH carrying MCCH/MTCH is aligned with DCI format 1_0 with CRC scrambled by C-RNTI in the CSS.</w:t>
            </w:r>
          </w:p>
          <w:p w:rsidR="004F58EC" w:rsidRDefault="004F58EC" w:rsidP="00510DB6">
            <w:pPr>
              <w:rPr>
                <w:rFonts w:eastAsia="Gulim" w:cs="Times"/>
                <w:szCs w:val="20"/>
                <w:highlight w:val="green"/>
                <w:lang w:eastAsia="x-none"/>
              </w:rPr>
            </w:pPr>
          </w:p>
          <w:p w:rsidR="00510DB6" w:rsidRPr="00F81340" w:rsidRDefault="00510DB6" w:rsidP="00510DB6">
            <w:pPr>
              <w:rPr>
                <w:rFonts w:eastAsia="Gulim" w:cs="Times"/>
                <w:szCs w:val="20"/>
                <w:lang w:eastAsia="x-none"/>
              </w:rPr>
            </w:pPr>
            <w:r w:rsidRPr="00F81340">
              <w:rPr>
                <w:rFonts w:eastAsia="Gulim" w:cs="Times"/>
                <w:szCs w:val="20"/>
                <w:highlight w:val="green"/>
                <w:lang w:eastAsia="x-none"/>
              </w:rPr>
              <w:t>Agreement:</w:t>
            </w:r>
          </w:p>
          <w:p w:rsidR="00510DB6" w:rsidRPr="004F58EC" w:rsidRDefault="00510DB6" w:rsidP="004F58EC">
            <w:pPr>
              <w:ind w:left="0" w:firstLine="0"/>
              <w:jc w:val="both"/>
              <w:rPr>
                <w:rFonts w:eastAsia="宋体"/>
                <w:color w:val="000000"/>
                <w:sz w:val="21"/>
                <w:szCs w:val="22"/>
                <w:lang w:val="en-US" w:eastAsia="zh-CN"/>
              </w:rPr>
            </w:pPr>
            <w:r w:rsidRPr="004F58EC">
              <w:rPr>
                <w:rFonts w:eastAsia="宋体"/>
                <w:color w:val="000000"/>
                <w:sz w:val="21"/>
                <w:szCs w:val="22"/>
                <w:lang w:val="en-US" w:eastAsia="zh-CN"/>
              </w:rPr>
              <w:t>For broadcast reception, RRC_IDLE/RRC_INACTIVE UEs can use the same bandwidth configurations for the CFR of GC-PDCCH/PDSCH carrying MCCH and the CFR of GC-PDCCH/PDSCH carrying MTCH.</w:t>
            </w:r>
          </w:p>
          <w:p w:rsidR="0021401D" w:rsidRPr="00510DB6" w:rsidRDefault="00510DB6" w:rsidP="00136373">
            <w:pPr>
              <w:pStyle w:val="aff0"/>
              <w:numPr>
                <w:ilvl w:val="0"/>
                <w:numId w:val="15"/>
              </w:numPr>
              <w:overflowPunct w:val="0"/>
              <w:autoSpaceDE w:val="0"/>
              <w:autoSpaceDN w:val="0"/>
              <w:adjustRightInd w:val="0"/>
              <w:spacing w:after="180"/>
              <w:ind w:leftChars="0"/>
              <w:textAlignment w:val="baseline"/>
              <w:rPr>
                <w:color w:val="000000"/>
                <w:lang w:eastAsia="zh-CN"/>
              </w:rPr>
            </w:pPr>
            <w:r w:rsidRPr="00510DB6">
              <w:rPr>
                <w:rFonts w:eastAsia="Gulim" w:cs="Times"/>
                <w:szCs w:val="20"/>
              </w:rPr>
              <w:t>FFS: use of different bandwidth configurations for the CFR of GC-PDCCH/PDSCH carrying MCCH and the CFR of GC-PDCCH/PDSCH carrying MTCH</w:t>
            </w:r>
          </w:p>
          <w:p w:rsidR="00510DB6" w:rsidRPr="00F81340" w:rsidRDefault="00510DB6" w:rsidP="00510DB6">
            <w:pPr>
              <w:rPr>
                <w:rFonts w:eastAsia="Gulim" w:cs="Times"/>
                <w:szCs w:val="20"/>
                <w:u w:val="single"/>
                <w:lang w:eastAsia="x-none"/>
              </w:rPr>
            </w:pPr>
            <w:r w:rsidRPr="00F81340">
              <w:rPr>
                <w:rFonts w:eastAsia="Gulim" w:cs="Times"/>
                <w:szCs w:val="20"/>
                <w:u w:val="single"/>
                <w:lang w:eastAsia="x-none"/>
              </w:rPr>
              <w:t>Conclusion:</w:t>
            </w:r>
          </w:p>
          <w:p w:rsidR="00510DB6" w:rsidRDefault="00510DB6" w:rsidP="00510DB6">
            <w:pPr>
              <w:pStyle w:val="aff0"/>
              <w:overflowPunct w:val="0"/>
              <w:autoSpaceDE w:val="0"/>
              <w:autoSpaceDN w:val="0"/>
              <w:adjustRightInd w:val="0"/>
              <w:spacing w:after="180"/>
              <w:ind w:leftChars="0" w:left="0" w:firstLine="0"/>
              <w:textAlignment w:val="baseline"/>
              <w:rPr>
                <w:rFonts w:eastAsia="Gulim" w:cs="Times"/>
                <w:szCs w:val="20"/>
              </w:rPr>
            </w:pPr>
            <w:r w:rsidRPr="00F81340">
              <w:rPr>
                <w:rFonts w:eastAsia="Gulim" w:cs="Times"/>
                <w:szCs w:val="20"/>
              </w:rPr>
              <w:t>For broadcast reception with RRC_IDLE/RRC_INACTIVE UEs, there is no specification support in Rel-17 of different CSS types for GC-PDCCH scheduling MCCH and MTCH.</w:t>
            </w:r>
          </w:p>
          <w:p w:rsidR="00510DB6" w:rsidRPr="00F81340" w:rsidRDefault="00510DB6" w:rsidP="00510DB6">
            <w:pPr>
              <w:rPr>
                <w:rFonts w:eastAsia="Gulim" w:cs="Times"/>
                <w:szCs w:val="20"/>
                <w:lang w:eastAsia="x-none"/>
              </w:rPr>
            </w:pPr>
            <w:r w:rsidRPr="00F81340">
              <w:rPr>
                <w:rFonts w:eastAsia="Gulim" w:cs="Times"/>
                <w:szCs w:val="20"/>
                <w:highlight w:val="green"/>
                <w:lang w:eastAsia="x-none"/>
              </w:rPr>
              <w:t>Agreement:</w:t>
            </w:r>
          </w:p>
          <w:p w:rsidR="00510DB6" w:rsidRPr="004F58EC" w:rsidRDefault="00510DB6" w:rsidP="004F58EC">
            <w:pPr>
              <w:ind w:left="0" w:firstLine="0"/>
              <w:jc w:val="both"/>
              <w:rPr>
                <w:rFonts w:eastAsia="宋体"/>
                <w:color w:val="000000"/>
                <w:sz w:val="21"/>
                <w:szCs w:val="22"/>
                <w:lang w:val="en-US" w:eastAsia="zh-CN"/>
              </w:rPr>
            </w:pPr>
            <w:r w:rsidRPr="004F58EC">
              <w:rPr>
                <w:rFonts w:eastAsia="宋体"/>
                <w:color w:val="000000"/>
                <w:sz w:val="21"/>
                <w:szCs w:val="22"/>
                <w:lang w:val="en-US" w:eastAsia="zh-CN"/>
              </w:rPr>
              <w:t>Study whether the Type-x CSS supported for multicast in RRC_CONNECTED can be reused as baseline for broadcast in RRC_IDLE/RRC_INACTIVE for GC-PDCCH scheduling MCCH and MTCH.</w:t>
            </w:r>
          </w:p>
          <w:p w:rsidR="004F58EC" w:rsidRDefault="004F58EC" w:rsidP="00510DB6">
            <w:pPr>
              <w:rPr>
                <w:rFonts w:eastAsia="Gulim" w:cs="Times"/>
                <w:szCs w:val="20"/>
                <w:highlight w:val="green"/>
                <w:lang w:eastAsia="x-none"/>
              </w:rPr>
            </w:pPr>
          </w:p>
          <w:p w:rsidR="00510DB6" w:rsidRPr="00F81340" w:rsidRDefault="00510DB6" w:rsidP="00510DB6">
            <w:pPr>
              <w:rPr>
                <w:rFonts w:eastAsia="Gulim" w:cs="Times"/>
                <w:szCs w:val="20"/>
                <w:lang w:eastAsia="x-none"/>
              </w:rPr>
            </w:pPr>
            <w:r w:rsidRPr="00F81340">
              <w:rPr>
                <w:rFonts w:eastAsia="Gulim" w:cs="Times"/>
                <w:szCs w:val="20"/>
                <w:highlight w:val="green"/>
                <w:lang w:eastAsia="x-none"/>
              </w:rPr>
              <w:t>Agreement:</w:t>
            </w:r>
          </w:p>
          <w:p w:rsidR="00510DB6" w:rsidRPr="004F58EC" w:rsidRDefault="00510DB6" w:rsidP="004F58EC">
            <w:pPr>
              <w:ind w:left="0" w:firstLine="0"/>
              <w:jc w:val="both"/>
              <w:rPr>
                <w:rFonts w:eastAsia="宋体"/>
                <w:color w:val="000000"/>
                <w:sz w:val="21"/>
                <w:szCs w:val="22"/>
                <w:lang w:val="en-US" w:eastAsia="zh-CN"/>
              </w:rPr>
            </w:pPr>
            <w:r w:rsidRPr="004F58EC">
              <w:rPr>
                <w:rFonts w:eastAsia="宋体"/>
                <w:color w:val="000000"/>
                <w:sz w:val="21"/>
                <w:szCs w:val="22"/>
                <w:lang w:val="en-US" w:eastAsia="zh-CN"/>
              </w:rPr>
              <w:t>For RRC_IDLE/RRC_INACTIVE UEs with broadcast reception, if common search space other than searchSpace#0 is configured for MTCH, the mapping of PDCCH monitoring occasions to SSBs can be configured with a rule.</w:t>
            </w:r>
          </w:p>
          <w:p w:rsidR="00510DB6" w:rsidRPr="00510DB6" w:rsidRDefault="00510DB6" w:rsidP="00136373">
            <w:pPr>
              <w:pStyle w:val="aff0"/>
              <w:numPr>
                <w:ilvl w:val="0"/>
                <w:numId w:val="15"/>
              </w:numPr>
              <w:overflowPunct w:val="0"/>
              <w:autoSpaceDE w:val="0"/>
              <w:autoSpaceDN w:val="0"/>
              <w:adjustRightInd w:val="0"/>
              <w:spacing w:after="180"/>
              <w:ind w:leftChars="0"/>
              <w:textAlignment w:val="baseline"/>
              <w:rPr>
                <w:rFonts w:eastAsiaTheme="minorEastAsia"/>
                <w:color w:val="000000"/>
                <w:lang w:eastAsia="zh-CN"/>
              </w:rPr>
            </w:pPr>
            <w:r w:rsidRPr="00F81340">
              <w:rPr>
                <w:rFonts w:eastAsia="Gulim" w:cs="Times"/>
                <w:szCs w:val="20"/>
              </w:rPr>
              <w:t>The existing rule defined for OSI in TS 38.331 is used as starting point to define the above rule.</w:t>
            </w:r>
          </w:p>
        </w:tc>
      </w:tr>
    </w:tbl>
    <w:p w:rsidR="000E4601" w:rsidRDefault="000E4601" w:rsidP="00C542B8">
      <w:pPr>
        <w:ind w:left="0" w:firstLine="0"/>
        <w:jc w:val="both"/>
        <w:rPr>
          <w:rFonts w:eastAsia="宋体"/>
          <w:color w:val="000000"/>
          <w:sz w:val="21"/>
          <w:szCs w:val="22"/>
          <w:lang w:eastAsia="zh-CN"/>
        </w:rPr>
      </w:pPr>
    </w:p>
    <w:p w:rsidR="003C29D8" w:rsidRDefault="003C29D8" w:rsidP="00C542B8">
      <w:pPr>
        <w:ind w:left="0" w:firstLine="0"/>
        <w:jc w:val="both"/>
        <w:rPr>
          <w:rFonts w:eastAsia="宋体"/>
          <w:color w:val="000000"/>
          <w:sz w:val="21"/>
          <w:szCs w:val="22"/>
          <w:lang w:eastAsia="zh-CN"/>
        </w:rPr>
      </w:pPr>
      <w:r>
        <w:rPr>
          <w:rFonts w:eastAsia="宋体" w:hint="eastAsia"/>
          <w:color w:val="000000"/>
          <w:sz w:val="21"/>
          <w:szCs w:val="22"/>
          <w:lang w:eastAsia="zh-CN"/>
        </w:rPr>
        <w:t>A</w:t>
      </w:r>
      <w:r>
        <w:rPr>
          <w:rFonts w:eastAsia="宋体"/>
          <w:color w:val="000000"/>
          <w:sz w:val="21"/>
          <w:szCs w:val="22"/>
          <w:lang w:eastAsia="zh-CN"/>
        </w:rPr>
        <w:t>dditionally, the following agreements was achieved as a guidance from RAN plenary:</w:t>
      </w:r>
      <w:r w:rsidR="00C15310">
        <w:rPr>
          <w:rFonts w:eastAsia="宋体"/>
          <w:color w:val="000000"/>
          <w:sz w:val="21"/>
          <w:szCs w:val="22"/>
          <w:lang w:eastAsia="zh-CN"/>
        </w:rPr>
        <w:t xml:space="preserve"> </w:t>
      </w:r>
      <w:r w:rsidR="00C15310">
        <w:rPr>
          <w:rFonts w:eastAsia="宋体"/>
          <w:color w:val="000000"/>
          <w:sz w:val="21"/>
          <w:szCs w:val="22"/>
          <w:lang w:eastAsia="zh-CN"/>
        </w:rPr>
        <w:fldChar w:fldCharType="begin"/>
      </w:r>
      <w:r w:rsidR="00C15310">
        <w:rPr>
          <w:rFonts w:eastAsia="宋体"/>
          <w:color w:val="000000"/>
          <w:sz w:val="21"/>
          <w:szCs w:val="22"/>
          <w:lang w:eastAsia="zh-CN"/>
        </w:rPr>
        <w:instrText xml:space="preserve"> REF _Ref83556864 \r \h </w:instrText>
      </w:r>
      <w:r w:rsidR="00C15310">
        <w:rPr>
          <w:rFonts w:eastAsia="宋体"/>
          <w:color w:val="000000"/>
          <w:sz w:val="21"/>
          <w:szCs w:val="22"/>
          <w:lang w:eastAsia="zh-CN"/>
        </w:rPr>
      </w:r>
      <w:r w:rsidR="00C15310">
        <w:rPr>
          <w:rFonts w:eastAsia="宋体"/>
          <w:color w:val="000000"/>
          <w:sz w:val="21"/>
          <w:szCs w:val="22"/>
          <w:lang w:eastAsia="zh-CN"/>
        </w:rPr>
        <w:fldChar w:fldCharType="separate"/>
      </w:r>
      <w:r w:rsidR="00C15310">
        <w:rPr>
          <w:rFonts w:eastAsia="宋体"/>
          <w:color w:val="000000"/>
          <w:sz w:val="21"/>
          <w:szCs w:val="22"/>
          <w:lang w:eastAsia="zh-CN"/>
        </w:rPr>
        <w:t>[2]</w:t>
      </w:r>
      <w:r w:rsidR="00C15310">
        <w:rPr>
          <w:rFonts w:eastAsia="宋体"/>
          <w:color w:val="000000"/>
          <w:sz w:val="21"/>
          <w:szCs w:val="22"/>
          <w:lang w:eastAsia="zh-CN"/>
        </w:rPr>
        <w:fldChar w:fldCharType="end"/>
      </w:r>
    </w:p>
    <w:tbl>
      <w:tblPr>
        <w:tblStyle w:val="af1"/>
        <w:tblW w:w="0" w:type="auto"/>
        <w:tblLook w:val="04A0" w:firstRow="1" w:lastRow="0" w:firstColumn="1" w:lastColumn="0" w:noHBand="0" w:noVBand="1"/>
      </w:tblPr>
      <w:tblGrid>
        <w:gridCol w:w="9631"/>
      </w:tblGrid>
      <w:tr w:rsidR="003A6110" w:rsidTr="003A6110">
        <w:tc>
          <w:tcPr>
            <w:tcW w:w="9631" w:type="dxa"/>
          </w:tcPr>
          <w:p w:rsidR="003A6110" w:rsidRPr="004F58EC" w:rsidRDefault="003A6110" w:rsidP="003A6110">
            <w:pPr>
              <w:ind w:left="0" w:firstLine="0"/>
              <w:jc w:val="both"/>
              <w:rPr>
                <w:rFonts w:eastAsia="宋体"/>
                <w:color w:val="000000"/>
                <w:sz w:val="21"/>
                <w:szCs w:val="22"/>
                <w:lang w:val="en-US" w:eastAsia="zh-CN"/>
              </w:rPr>
            </w:pPr>
            <w:r w:rsidRPr="004F58EC">
              <w:rPr>
                <w:rFonts w:eastAsia="宋体"/>
                <w:bCs/>
                <w:color w:val="000000"/>
                <w:sz w:val="21"/>
                <w:szCs w:val="22"/>
                <w:highlight w:val="green"/>
                <w:lang w:val="en-US" w:eastAsia="zh-CN"/>
              </w:rPr>
              <w:t>Agreement (Updated proposal from RAN1#106e):</w:t>
            </w:r>
          </w:p>
          <w:p w:rsidR="003A6110" w:rsidRPr="003A6110" w:rsidRDefault="003A6110" w:rsidP="003A6110">
            <w:pPr>
              <w:ind w:left="0" w:firstLine="0"/>
              <w:jc w:val="both"/>
              <w:rPr>
                <w:rFonts w:eastAsia="宋体"/>
                <w:color w:val="000000"/>
                <w:sz w:val="21"/>
                <w:szCs w:val="22"/>
                <w:lang w:val="en-US" w:eastAsia="zh-CN"/>
              </w:rPr>
            </w:pPr>
            <w:r w:rsidRPr="003A6110">
              <w:rPr>
                <w:rFonts w:eastAsia="宋体"/>
                <w:color w:val="000000"/>
                <w:sz w:val="21"/>
                <w:szCs w:val="22"/>
                <w:lang w:val="en-US" w:eastAsia="zh-CN"/>
              </w:rPr>
              <w:t>For a configured/defined CFR for GC-PDCCH/PDSCH carrying MCCH and MTCH for broadcast reception with UEs in RRC IDLE/INACTIVE state.</w:t>
            </w:r>
          </w:p>
          <w:p w:rsidR="000959B6" w:rsidRPr="003A6110" w:rsidRDefault="003710D6" w:rsidP="00136373">
            <w:pPr>
              <w:numPr>
                <w:ilvl w:val="0"/>
                <w:numId w:val="16"/>
              </w:numPr>
              <w:jc w:val="both"/>
              <w:rPr>
                <w:rFonts w:eastAsia="宋体"/>
                <w:color w:val="000000"/>
                <w:sz w:val="21"/>
                <w:szCs w:val="22"/>
                <w:lang w:val="en-US" w:eastAsia="zh-CN"/>
              </w:rPr>
            </w:pPr>
            <w:r w:rsidRPr="003A6110">
              <w:rPr>
                <w:rFonts w:eastAsia="宋体"/>
                <w:color w:val="000000"/>
                <w:sz w:val="21"/>
                <w:szCs w:val="22"/>
                <w:lang w:val="en-US" w:eastAsia="zh-CN"/>
              </w:rPr>
              <w:t>Support Case-C</w:t>
            </w:r>
          </w:p>
          <w:p w:rsidR="000959B6" w:rsidRPr="003A6110" w:rsidRDefault="003710D6" w:rsidP="00136373">
            <w:pPr>
              <w:numPr>
                <w:ilvl w:val="0"/>
                <w:numId w:val="16"/>
              </w:numPr>
              <w:jc w:val="both"/>
              <w:rPr>
                <w:rFonts w:eastAsia="宋体"/>
                <w:color w:val="000000"/>
                <w:sz w:val="21"/>
                <w:szCs w:val="22"/>
                <w:lang w:val="en-US" w:eastAsia="zh-CN"/>
              </w:rPr>
            </w:pPr>
            <w:r w:rsidRPr="003A6110">
              <w:rPr>
                <w:rFonts w:eastAsia="宋体"/>
                <w:color w:val="000000"/>
                <w:sz w:val="21"/>
                <w:szCs w:val="22"/>
                <w:lang w:val="en-US" w:eastAsia="zh-CN"/>
              </w:rPr>
              <w:t xml:space="preserve">Support at least one of Case D and Case E. </w:t>
            </w:r>
          </w:p>
          <w:p w:rsidR="000959B6" w:rsidRPr="003A6110" w:rsidRDefault="003710D6" w:rsidP="00136373">
            <w:pPr>
              <w:numPr>
                <w:ilvl w:val="1"/>
                <w:numId w:val="16"/>
              </w:numPr>
              <w:jc w:val="both"/>
              <w:rPr>
                <w:rFonts w:eastAsia="宋体"/>
                <w:color w:val="000000"/>
                <w:sz w:val="21"/>
                <w:szCs w:val="22"/>
                <w:lang w:val="en-US" w:eastAsia="zh-CN"/>
              </w:rPr>
            </w:pPr>
            <w:r w:rsidRPr="003A6110">
              <w:rPr>
                <w:rFonts w:eastAsia="宋体"/>
                <w:color w:val="000000"/>
                <w:sz w:val="21"/>
                <w:szCs w:val="22"/>
                <w:lang w:val="en-US" w:eastAsia="zh-CN"/>
              </w:rPr>
              <w:t>Down-selection to be made at RAN1#106b-e</w:t>
            </w:r>
          </w:p>
          <w:p w:rsidR="003A6110" w:rsidRPr="004F58EC" w:rsidRDefault="003710D6" w:rsidP="00136373">
            <w:pPr>
              <w:numPr>
                <w:ilvl w:val="0"/>
                <w:numId w:val="16"/>
              </w:numPr>
              <w:jc w:val="both"/>
              <w:rPr>
                <w:rFonts w:eastAsia="宋体"/>
                <w:color w:val="000000"/>
                <w:sz w:val="21"/>
                <w:szCs w:val="22"/>
                <w:lang w:val="en-US" w:eastAsia="zh-CN"/>
              </w:rPr>
            </w:pPr>
            <w:r w:rsidRPr="003A6110">
              <w:rPr>
                <w:rFonts w:eastAsia="宋体"/>
                <w:color w:val="000000"/>
                <w:sz w:val="21"/>
                <w:szCs w:val="22"/>
                <w:lang w:val="en-US" w:eastAsia="zh-CN"/>
              </w:rPr>
              <w:t>Note: Case C, D and E are defined in previous agreements</w:t>
            </w:r>
          </w:p>
        </w:tc>
      </w:tr>
    </w:tbl>
    <w:p w:rsidR="003C29D8" w:rsidRDefault="003C29D8" w:rsidP="00C542B8">
      <w:pPr>
        <w:ind w:left="0" w:firstLine="0"/>
        <w:jc w:val="both"/>
        <w:rPr>
          <w:rFonts w:eastAsia="宋体"/>
          <w:color w:val="000000"/>
          <w:sz w:val="21"/>
          <w:szCs w:val="22"/>
          <w:lang w:eastAsia="zh-CN"/>
        </w:rPr>
      </w:pPr>
    </w:p>
    <w:p w:rsidR="009F1585" w:rsidRPr="003A37DC" w:rsidRDefault="009F1585" w:rsidP="00C542B8">
      <w:pPr>
        <w:ind w:left="0" w:firstLine="0"/>
        <w:jc w:val="both"/>
        <w:rPr>
          <w:rFonts w:eastAsia="宋体"/>
          <w:color w:val="000000"/>
          <w:sz w:val="21"/>
          <w:szCs w:val="22"/>
          <w:lang w:eastAsia="zh-CN"/>
        </w:rPr>
      </w:pPr>
      <w:r>
        <w:rPr>
          <w:rFonts w:eastAsia="宋体" w:hint="eastAsia"/>
          <w:color w:val="000000"/>
          <w:sz w:val="21"/>
          <w:szCs w:val="22"/>
          <w:lang w:eastAsia="zh-CN"/>
        </w:rPr>
        <w:t>I</w:t>
      </w:r>
      <w:r>
        <w:rPr>
          <w:rFonts w:eastAsia="宋体"/>
          <w:color w:val="000000"/>
          <w:sz w:val="21"/>
          <w:szCs w:val="22"/>
          <w:lang w:eastAsia="zh-CN"/>
        </w:rPr>
        <w:t xml:space="preserve">n this contribution, we provide our views on </w:t>
      </w:r>
      <w:r w:rsidR="004F58EC">
        <w:rPr>
          <w:rFonts w:eastAsia="宋体"/>
          <w:color w:val="000000"/>
          <w:sz w:val="21"/>
          <w:szCs w:val="22"/>
          <w:lang w:eastAsia="zh-CN"/>
        </w:rPr>
        <w:t>the remaining issues enabling basic functions for broadcast/multicast for RRC_IDLE/RRC_INACTIVE UEs</w:t>
      </w:r>
      <w:r>
        <w:rPr>
          <w:rFonts w:eastAsia="宋体"/>
          <w:color w:val="000000"/>
          <w:sz w:val="21"/>
          <w:szCs w:val="22"/>
          <w:lang w:eastAsia="zh-CN"/>
        </w:rPr>
        <w:t>.</w:t>
      </w:r>
    </w:p>
    <w:p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rsidR="00305C41" w:rsidRDefault="00305C41" w:rsidP="00305C41">
      <w:pPr>
        <w:spacing w:beforeLines="50" w:before="120"/>
        <w:ind w:left="0" w:firstLine="0"/>
        <w:jc w:val="both"/>
      </w:pPr>
      <w:r>
        <w:rPr>
          <w:rFonts w:ascii="Times New Roman" w:eastAsia="宋体" w:hAnsi="Times New Roman"/>
          <w:color w:val="000000"/>
          <w:sz w:val="21"/>
          <w:szCs w:val="22"/>
          <w:lang w:eastAsia="zh-CN"/>
        </w:rPr>
        <w:t xml:space="preserve">In RAN1#106 e-meeting, the </w:t>
      </w:r>
      <w:r>
        <w:t xml:space="preserve">cases of a </w:t>
      </w:r>
      <w:r w:rsidRPr="0057637A">
        <w:t>configur</w:t>
      </w:r>
      <w:r>
        <w:t>ed</w:t>
      </w:r>
      <w:r w:rsidRPr="0057637A">
        <w:t>/defin</w:t>
      </w:r>
      <w:r>
        <w:t xml:space="preserve">ed </w:t>
      </w:r>
      <w:r w:rsidRPr="0057637A">
        <w:t>specific common frequency resource (CFR) for group-common PDCCH/PDSCH</w:t>
      </w:r>
      <w:r>
        <w:t xml:space="preserve"> for UEs in IDLE/INACTIVE states are extensively discussed.  </w:t>
      </w:r>
      <w:r>
        <w:fldChar w:fldCharType="begin"/>
      </w:r>
      <w:r>
        <w:instrText xml:space="preserve"> REF _Ref83822665 \r \h </w:instrText>
      </w:r>
      <w:r>
        <w:fldChar w:fldCharType="separate"/>
      </w:r>
      <w:r>
        <w:t>[1]</w:t>
      </w:r>
      <w:r>
        <w:fldChar w:fldCharType="end"/>
      </w:r>
      <w:r>
        <w:t xml:space="preserve"> In RAN#93 meeting, the following agreement was achieved as a guidance for the further discussion in RAN1:</w:t>
      </w:r>
    </w:p>
    <w:tbl>
      <w:tblPr>
        <w:tblStyle w:val="af1"/>
        <w:tblW w:w="0" w:type="auto"/>
        <w:tblLook w:val="04A0" w:firstRow="1" w:lastRow="0" w:firstColumn="1" w:lastColumn="0" w:noHBand="0" w:noVBand="1"/>
      </w:tblPr>
      <w:tblGrid>
        <w:gridCol w:w="9631"/>
      </w:tblGrid>
      <w:tr w:rsidR="00305C41" w:rsidTr="00FD20B2">
        <w:tc>
          <w:tcPr>
            <w:tcW w:w="9631" w:type="dxa"/>
          </w:tcPr>
          <w:p w:rsidR="00305C41" w:rsidRPr="004F58EC" w:rsidRDefault="00305C41" w:rsidP="00FD20B2">
            <w:pPr>
              <w:ind w:left="0" w:firstLine="0"/>
              <w:jc w:val="both"/>
              <w:rPr>
                <w:rFonts w:eastAsia="宋体"/>
                <w:color w:val="000000"/>
                <w:sz w:val="21"/>
                <w:szCs w:val="22"/>
                <w:lang w:val="en-US" w:eastAsia="zh-CN"/>
              </w:rPr>
            </w:pPr>
            <w:r w:rsidRPr="004F58EC">
              <w:rPr>
                <w:rFonts w:eastAsia="宋体"/>
                <w:bCs/>
                <w:color w:val="000000"/>
                <w:sz w:val="21"/>
                <w:szCs w:val="22"/>
                <w:highlight w:val="green"/>
                <w:lang w:val="en-US" w:eastAsia="zh-CN"/>
              </w:rPr>
              <w:t>Agreement (Updated proposal from RAN1#106e):</w:t>
            </w:r>
          </w:p>
          <w:p w:rsidR="00305C41" w:rsidRPr="003A6110" w:rsidRDefault="00305C41" w:rsidP="00FD20B2">
            <w:pPr>
              <w:ind w:left="0" w:firstLine="0"/>
              <w:jc w:val="both"/>
              <w:rPr>
                <w:rFonts w:eastAsia="宋体"/>
                <w:color w:val="000000"/>
                <w:sz w:val="21"/>
                <w:szCs w:val="22"/>
                <w:lang w:val="en-US" w:eastAsia="zh-CN"/>
              </w:rPr>
            </w:pPr>
            <w:r w:rsidRPr="003A6110">
              <w:rPr>
                <w:rFonts w:eastAsia="宋体"/>
                <w:color w:val="000000"/>
                <w:sz w:val="21"/>
                <w:szCs w:val="22"/>
                <w:lang w:val="en-US" w:eastAsia="zh-CN"/>
              </w:rPr>
              <w:t>For a configured/defined CFR for GC-PDCCH/PDSCH carrying MCCH and MTCH for broadcast reception with UEs in RRC IDLE/INACTIVE state.</w:t>
            </w:r>
          </w:p>
          <w:p w:rsidR="00305C41" w:rsidRPr="003A6110" w:rsidRDefault="00305C41" w:rsidP="00136373">
            <w:pPr>
              <w:numPr>
                <w:ilvl w:val="0"/>
                <w:numId w:val="16"/>
              </w:numPr>
              <w:jc w:val="both"/>
              <w:rPr>
                <w:rFonts w:eastAsia="宋体"/>
                <w:color w:val="000000"/>
                <w:sz w:val="21"/>
                <w:szCs w:val="22"/>
                <w:lang w:val="en-US" w:eastAsia="zh-CN"/>
              </w:rPr>
            </w:pPr>
            <w:r w:rsidRPr="003A6110">
              <w:rPr>
                <w:rFonts w:eastAsia="宋体"/>
                <w:color w:val="000000"/>
                <w:sz w:val="21"/>
                <w:szCs w:val="22"/>
                <w:lang w:val="en-US" w:eastAsia="zh-CN"/>
              </w:rPr>
              <w:t>Support Case-C</w:t>
            </w:r>
          </w:p>
          <w:p w:rsidR="00305C41" w:rsidRPr="003A6110" w:rsidRDefault="00305C41" w:rsidP="00136373">
            <w:pPr>
              <w:numPr>
                <w:ilvl w:val="0"/>
                <w:numId w:val="16"/>
              </w:numPr>
              <w:jc w:val="both"/>
              <w:rPr>
                <w:rFonts w:eastAsia="宋体"/>
                <w:color w:val="000000"/>
                <w:sz w:val="21"/>
                <w:szCs w:val="22"/>
                <w:lang w:val="en-US" w:eastAsia="zh-CN"/>
              </w:rPr>
            </w:pPr>
            <w:r w:rsidRPr="003A6110">
              <w:rPr>
                <w:rFonts w:eastAsia="宋体"/>
                <w:color w:val="000000"/>
                <w:sz w:val="21"/>
                <w:szCs w:val="22"/>
                <w:lang w:val="en-US" w:eastAsia="zh-CN"/>
              </w:rPr>
              <w:t xml:space="preserve">Support at least one of Case D and Case E. </w:t>
            </w:r>
          </w:p>
          <w:p w:rsidR="00305C41" w:rsidRPr="003A6110" w:rsidRDefault="00305C41" w:rsidP="00136373">
            <w:pPr>
              <w:numPr>
                <w:ilvl w:val="1"/>
                <w:numId w:val="16"/>
              </w:numPr>
              <w:jc w:val="both"/>
              <w:rPr>
                <w:rFonts w:eastAsia="宋体"/>
                <w:color w:val="000000"/>
                <w:sz w:val="21"/>
                <w:szCs w:val="22"/>
                <w:lang w:val="en-US" w:eastAsia="zh-CN"/>
              </w:rPr>
            </w:pPr>
            <w:r w:rsidRPr="003A6110">
              <w:rPr>
                <w:rFonts w:eastAsia="宋体"/>
                <w:color w:val="000000"/>
                <w:sz w:val="21"/>
                <w:szCs w:val="22"/>
                <w:lang w:val="en-US" w:eastAsia="zh-CN"/>
              </w:rPr>
              <w:t>Down-selection to be made at RAN1#106b-e</w:t>
            </w:r>
          </w:p>
          <w:p w:rsidR="00305C41" w:rsidRPr="00C07758" w:rsidRDefault="00305C41" w:rsidP="00FD20B2">
            <w:pPr>
              <w:spacing w:beforeLines="50" w:before="120"/>
              <w:ind w:left="0" w:firstLine="0"/>
              <w:jc w:val="both"/>
              <w:rPr>
                <w:rFonts w:ascii="Times New Roman" w:eastAsia="宋体" w:hAnsi="Times New Roman"/>
                <w:color w:val="000000"/>
                <w:sz w:val="21"/>
                <w:szCs w:val="22"/>
                <w:lang w:eastAsia="zh-CN"/>
              </w:rPr>
            </w:pPr>
            <w:r w:rsidRPr="003A6110">
              <w:rPr>
                <w:rFonts w:eastAsia="宋体"/>
                <w:color w:val="000000"/>
                <w:sz w:val="21"/>
                <w:szCs w:val="22"/>
                <w:lang w:val="en-US" w:eastAsia="zh-CN"/>
              </w:rPr>
              <w:t>Note: Case C, D and E are defined in previous agreements</w:t>
            </w:r>
          </w:p>
        </w:tc>
      </w:tr>
    </w:tbl>
    <w:p w:rsidR="00305C41" w:rsidRDefault="00305C41" w:rsidP="00305C41">
      <w:pPr>
        <w:spacing w:beforeLines="50" w:before="120"/>
        <w:ind w:left="0" w:firstLine="0"/>
        <w:jc w:val="both"/>
        <w:rPr>
          <w:rFonts w:eastAsiaTheme="minorEastAsia"/>
          <w:lang w:eastAsia="zh-CN"/>
        </w:rPr>
      </w:pPr>
      <w:r>
        <w:rPr>
          <w:rFonts w:eastAsiaTheme="minorEastAsia"/>
          <w:lang w:eastAsia="zh-CN"/>
        </w:rPr>
        <w:t>Case D and case E can be illustrated with the following Figure 1. Generally speaking, case D allows to configure a CFR with smaller bandwidth than initial BWP and no additional BWP is required. On the other hand, case E needs to introduce a larger BWP in addition to the initial DL BWP.</w:t>
      </w:r>
      <w:r w:rsidR="000577F0">
        <w:rPr>
          <w:rFonts w:eastAsiaTheme="minorEastAsia"/>
          <w:lang w:eastAsia="zh-CN"/>
        </w:rPr>
        <w:t xml:space="preserve"> </w:t>
      </w:r>
    </w:p>
    <w:p w:rsidR="00305C41" w:rsidRDefault="00305C41" w:rsidP="00305C41">
      <w:pPr>
        <w:spacing w:beforeLines="50" w:before="120"/>
        <w:ind w:left="0" w:firstLine="0"/>
        <w:jc w:val="center"/>
      </w:pPr>
      <w:r>
        <w:object w:dxaOrig="10981" w:dyaOrig="5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85pt;height:145.45pt" o:ole="">
            <v:imagedata r:id="rId9" o:title=""/>
          </v:shape>
          <o:OLEObject Type="Embed" ProgID="Visio.Drawing.15" ShapeID="_x0000_i1025" DrawAspect="Content" ObjectID="_1694629626" r:id="rId10"/>
        </w:object>
      </w:r>
    </w:p>
    <w:p w:rsidR="00305C41" w:rsidRPr="00734AD6" w:rsidRDefault="00305C41" w:rsidP="00305C41">
      <w:pPr>
        <w:spacing w:beforeLines="50" w:before="120"/>
        <w:ind w:left="0" w:firstLine="0"/>
        <w:jc w:val="center"/>
        <w:rPr>
          <w:rFonts w:eastAsiaTheme="minorEastAsia"/>
          <w:lang w:eastAsia="zh-CN"/>
        </w:rPr>
      </w:pPr>
      <w:r>
        <w:t>Figure1: Illustration for Case D and Case E</w:t>
      </w:r>
    </w:p>
    <w:p w:rsidR="00675338" w:rsidRDefault="00675338" w:rsidP="00675338">
      <w:pPr>
        <w:spacing w:beforeLines="50" w:before="120"/>
        <w:ind w:left="0" w:firstLine="0"/>
        <w:jc w:val="both"/>
        <w:rPr>
          <w:rFonts w:eastAsiaTheme="minorEastAsia"/>
          <w:lang w:eastAsia="zh-CN"/>
        </w:rPr>
      </w:pPr>
      <w:r>
        <w:rPr>
          <w:rFonts w:eastAsiaTheme="minorEastAsia"/>
          <w:lang w:eastAsia="zh-CN"/>
        </w:rPr>
        <w:t xml:space="preserve">It is well-known that the SIB1-configured initial DL BWP can only be used for a UE in CONNECTED state. </w:t>
      </w:r>
      <w:r w:rsidR="00460B29">
        <w:rPr>
          <w:rFonts w:eastAsiaTheme="minorEastAsia"/>
          <w:lang w:eastAsia="zh-CN"/>
        </w:rPr>
        <w:t xml:space="preserve">Before </w:t>
      </w:r>
      <w:r w:rsidR="00460B29" w:rsidRPr="006F115B">
        <w:rPr>
          <w:lang w:eastAsia="sv-SE"/>
        </w:rPr>
        <w:t xml:space="preserve">reception of </w:t>
      </w:r>
      <w:r w:rsidR="00460B29" w:rsidRPr="006F115B">
        <w:rPr>
          <w:i/>
          <w:lang w:eastAsia="sv-SE"/>
        </w:rPr>
        <w:t>RRCSetup</w:t>
      </w:r>
      <w:r w:rsidR="00460B29" w:rsidRPr="006F115B">
        <w:rPr>
          <w:lang w:eastAsia="sv-SE"/>
        </w:rPr>
        <w:t>/</w:t>
      </w:r>
      <w:r w:rsidR="00460B29" w:rsidRPr="006F115B">
        <w:rPr>
          <w:i/>
          <w:lang w:eastAsia="sv-SE"/>
        </w:rPr>
        <w:t>RRCResume/RRCReestablishment</w:t>
      </w:r>
      <w:r w:rsidR="00460B29">
        <w:rPr>
          <w:rFonts w:eastAsiaTheme="minorEastAsia"/>
          <w:lang w:eastAsia="zh-CN"/>
        </w:rPr>
        <w:t>, UE can only be scheduled within the bandwidth occupied by CORESET#0. Considering the CORESET#0 is common to all UEs belong to the same cell</w:t>
      </w:r>
      <w:r w:rsidR="001F12A1">
        <w:rPr>
          <w:rFonts w:eastAsiaTheme="minorEastAsia"/>
          <w:lang w:eastAsia="zh-CN"/>
        </w:rPr>
        <w:t xml:space="preserve">, the traffic is already heavy, e.g. </w:t>
      </w:r>
      <w:r w:rsidR="00A42124">
        <w:rPr>
          <w:rFonts w:eastAsiaTheme="minorEastAsia"/>
          <w:lang w:eastAsia="zh-CN"/>
        </w:rPr>
        <w:t xml:space="preserve">gNB needs to transmit </w:t>
      </w:r>
      <w:r w:rsidR="001F12A1">
        <w:rPr>
          <w:rFonts w:eastAsiaTheme="minorEastAsia"/>
          <w:lang w:eastAsia="zh-CN"/>
        </w:rPr>
        <w:t>system information</w:t>
      </w:r>
      <w:r w:rsidR="00A42124">
        <w:rPr>
          <w:rFonts w:eastAsiaTheme="minorEastAsia"/>
          <w:lang w:eastAsia="zh-CN"/>
        </w:rPr>
        <w:t>, paging, RAR, etc</w:t>
      </w:r>
      <w:r w:rsidR="001F12A1">
        <w:rPr>
          <w:rFonts w:eastAsiaTheme="minorEastAsia"/>
          <w:lang w:eastAsia="zh-CN"/>
        </w:rPr>
        <w:t xml:space="preserve">. It may be sufficient </w:t>
      </w:r>
      <w:r w:rsidR="0040345F">
        <w:rPr>
          <w:rFonts w:eastAsiaTheme="minorEastAsia"/>
          <w:lang w:eastAsia="zh-CN"/>
        </w:rPr>
        <w:t xml:space="preserve">in the case wherein capacity of MBS is not an issue if MBS UE and legacy UE needs to share the same frequency range equals to CORESET#0. On the other hand, the performance of MBS would be impacted as </w:t>
      </w:r>
      <w:r w:rsidR="00CC6517">
        <w:rPr>
          <w:rFonts w:eastAsiaTheme="minorEastAsia"/>
          <w:lang w:eastAsia="zh-CN"/>
        </w:rPr>
        <w:t>legacy broadcast channels definitely deserves higher priority.</w:t>
      </w:r>
      <w:r w:rsidR="003C674C">
        <w:rPr>
          <w:rFonts w:eastAsiaTheme="minorEastAsia"/>
          <w:lang w:eastAsia="zh-CN"/>
        </w:rPr>
        <w:t xml:space="preserve"> Case C would be a perfect solution to resolve the capacity issues for MBS. However, </w:t>
      </w:r>
      <w:r w:rsidR="00A42124">
        <w:rPr>
          <w:rFonts w:eastAsiaTheme="minorEastAsia"/>
          <w:lang w:eastAsia="zh-CN"/>
        </w:rPr>
        <w:t xml:space="preserve">gNB still needs to consider the multiplexing issues between MBS and legacy broadcast channels. Case D can provide more tools for network to handle MBS scheduling and consequently the system can benefit from flexibility provided via case D. Furthermore, as case D only requires a CFR which fully contained by the initial DL BWP, gNB can use the CFR seamlessly when it enters RRC CONNECTED state. It is pretty aligned with </w:t>
      </w:r>
      <w:r w:rsidR="00B63052">
        <w:rPr>
          <w:rFonts w:eastAsiaTheme="minorEastAsia"/>
          <w:lang w:eastAsia="zh-CN"/>
        </w:rPr>
        <w:t>the spirit of ‘</w:t>
      </w:r>
      <w:r w:rsidR="00B63052" w:rsidRPr="0091115E">
        <w:rPr>
          <w:i/>
          <w:color w:val="000000"/>
          <w:sz w:val="21"/>
        </w:rPr>
        <w:t>the aim of keeping maximum commonality between RRC_CONNECTED state and RRC_IDLE/RRC_INACTIVE state for the configuration of PTM reception</w:t>
      </w:r>
      <w:r w:rsidR="00B63052">
        <w:rPr>
          <w:rFonts w:eastAsiaTheme="minorEastAsia"/>
          <w:lang w:eastAsia="zh-CN"/>
        </w:rPr>
        <w:t xml:space="preserve">’. </w:t>
      </w:r>
    </w:p>
    <w:p w:rsidR="00B63052" w:rsidRDefault="00B63052" w:rsidP="00675338">
      <w:pPr>
        <w:spacing w:beforeLines="50" w:before="120"/>
        <w:ind w:left="0" w:firstLine="0"/>
        <w:jc w:val="both"/>
        <w:rPr>
          <w:rFonts w:eastAsiaTheme="minorEastAsia"/>
          <w:lang w:eastAsia="zh-CN"/>
        </w:rPr>
      </w:pPr>
    </w:p>
    <w:p w:rsidR="00DC3102" w:rsidRDefault="00B63052" w:rsidP="00B63052">
      <w:pPr>
        <w:spacing w:beforeLines="50" w:before="120"/>
        <w:ind w:left="0" w:firstLine="0"/>
        <w:rPr>
          <w:rFonts w:ascii="Times New Roman" w:eastAsia="宋体" w:hAnsi="Times New Roman"/>
          <w:b/>
          <w:color w:val="000000"/>
          <w:sz w:val="21"/>
          <w:szCs w:val="22"/>
          <w:lang w:eastAsia="zh-CN"/>
        </w:rPr>
      </w:pPr>
      <w:r w:rsidRPr="00B63052">
        <w:rPr>
          <w:rFonts w:ascii="Times New Roman" w:eastAsia="宋体" w:hAnsi="Times New Roman" w:hint="eastAsia"/>
          <w:b/>
          <w:color w:val="000000"/>
          <w:sz w:val="21"/>
          <w:szCs w:val="22"/>
          <w:lang w:eastAsia="zh-CN"/>
        </w:rPr>
        <w:t>P</w:t>
      </w:r>
      <w:r w:rsidRPr="00B63052">
        <w:rPr>
          <w:rFonts w:ascii="Times New Roman" w:eastAsia="宋体" w:hAnsi="Times New Roman"/>
          <w:b/>
          <w:color w:val="000000"/>
          <w:sz w:val="21"/>
          <w:szCs w:val="22"/>
          <w:lang w:eastAsia="zh-CN"/>
        </w:rPr>
        <w:t>roposal 1: For a configured/defined CFR for GC-PDCCH/PDSCH carrying MCCH and MTCH for broadcast reception with UEs in RRC IDLE/INACTIVE state, support case D.</w:t>
      </w:r>
    </w:p>
    <w:p w:rsidR="00B63052" w:rsidRDefault="00B63052" w:rsidP="00B63052">
      <w:pPr>
        <w:spacing w:beforeLines="50" w:before="120"/>
        <w:ind w:left="0" w:firstLine="0"/>
        <w:rPr>
          <w:rFonts w:ascii="Times New Roman" w:eastAsia="宋体" w:hAnsi="Times New Roman"/>
          <w:b/>
          <w:color w:val="000000"/>
          <w:sz w:val="21"/>
          <w:szCs w:val="22"/>
          <w:lang w:eastAsia="zh-CN"/>
        </w:rPr>
      </w:pPr>
    </w:p>
    <w:p w:rsidR="00B63052" w:rsidRDefault="00C6393C" w:rsidP="00B63052">
      <w:pPr>
        <w:spacing w:beforeLines="50" w:before="120"/>
        <w:ind w:left="0" w:firstLine="0"/>
        <w:rPr>
          <w:rFonts w:ascii="Times New Roman" w:eastAsia="宋体" w:hAnsi="Times New Roman"/>
          <w:color w:val="000000"/>
          <w:sz w:val="21"/>
          <w:szCs w:val="22"/>
          <w:lang w:eastAsia="zh-CN"/>
        </w:rPr>
      </w:pPr>
      <w:r w:rsidRPr="00C6393C">
        <w:rPr>
          <w:rFonts w:ascii="Times New Roman" w:eastAsia="宋体" w:hAnsi="Times New Roman"/>
          <w:color w:val="000000"/>
          <w:sz w:val="21"/>
          <w:szCs w:val="22"/>
          <w:lang w:eastAsia="zh-CN"/>
        </w:rPr>
        <w:t>Case</w:t>
      </w:r>
      <w:r w:rsidR="00914275">
        <w:rPr>
          <w:rFonts w:ascii="Times New Roman" w:eastAsia="宋体" w:hAnsi="Times New Roman"/>
          <w:color w:val="000000"/>
          <w:sz w:val="21"/>
          <w:szCs w:val="22"/>
          <w:lang w:eastAsia="zh-CN"/>
        </w:rPr>
        <w:t xml:space="preserve"> E </w:t>
      </w:r>
      <w:r w:rsidR="00FD7FA3">
        <w:rPr>
          <w:rFonts w:ascii="Times New Roman" w:eastAsia="宋体" w:hAnsi="Times New Roman"/>
          <w:color w:val="000000"/>
          <w:sz w:val="21"/>
          <w:szCs w:val="22"/>
          <w:lang w:eastAsia="zh-CN"/>
        </w:rPr>
        <w:t>allows gNB to configure a MBS-specific BWP larger than the initial BWP. The definition of case E is excerpted as below which is agreed in RAN1#104 e-meeting:</w:t>
      </w:r>
    </w:p>
    <w:tbl>
      <w:tblPr>
        <w:tblStyle w:val="af1"/>
        <w:tblW w:w="0" w:type="auto"/>
        <w:tblLook w:val="04A0" w:firstRow="1" w:lastRow="0" w:firstColumn="1" w:lastColumn="0" w:noHBand="0" w:noVBand="1"/>
      </w:tblPr>
      <w:tblGrid>
        <w:gridCol w:w="9631"/>
      </w:tblGrid>
      <w:tr w:rsidR="00FD7FA3" w:rsidTr="00FD7FA3">
        <w:tc>
          <w:tcPr>
            <w:tcW w:w="9631" w:type="dxa"/>
          </w:tcPr>
          <w:p w:rsidR="00FD7FA3" w:rsidRPr="008D1C4F" w:rsidRDefault="00FD7FA3" w:rsidP="00136373">
            <w:pPr>
              <w:pStyle w:val="aff0"/>
              <w:numPr>
                <w:ilvl w:val="0"/>
                <w:numId w:val="17"/>
              </w:numPr>
              <w:overflowPunct w:val="0"/>
              <w:autoSpaceDE w:val="0"/>
              <w:autoSpaceDN w:val="0"/>
              <w:adjustRightInd w:val="0"/>
              <w:ind w:leftChars="0"/>
              <w:textAlignment w:val="baseline"/>
            </w:pPr>
            <w:r w:rsidRPr="008D1C4F">
              <w:t xml:space="preserve">[Case E] the case where a CFR is defined based on a configured BWP. </w:t>
            </w:r>
          </w:p>
          <w:p w:rsidR="00FD7FA3" w:rsidRPr="0057637A" w:rsidRDefault="00FD7FA3" w:rsidP="00136373">
            <w:pPr>
              <w:pStyle w:val="aff0"/>
              <w:numPr>
                <w:ilvl w:val="1"/>
                <w:numId w:val="17"/>
              </w:numPr>
              <w:overflowPunct w:val="0"/>
              <w:autoSpaceDE w:val="0"/>
              <w:autoSpaceDN w:val="0"/>
              <w:adjustRightInd w:val="0"/>
              <w:ind w:leftChars="0"/>
              <w:textAlignment w:val="baseline"/>
            </w:pPr>
            <w:r>
              <w:t>In particular, study the following:</w:t>
            </w:r>
          </w:p>
          <w:p w:rsidR="00FD7FA3" w:rsidRDefault="00FD7FA3" w:rsidP="00136373">
            <w:pPr>
              <w:pStyle w:val="aff0"/>
              <w:numPr>
                <w:ilvl w:val="2"/>
                <w:numId w:val="17"/>
              </w:numPr>
              <w:overflowPunct w:val="0"/>
              <w:autoSpaceDE w:val="0"/>
              <w:autoSpaceDN w:val="0"/>
              <w:adjustRightInd w:val="0"/>
              <w:ind w:leftChars="0"/>
              <w:textAlignment w:val="baseline"/>
            </w:pPr>
            <w:r>
              <w:t xml:space="preserve">whether a </w:t>
            </w:r>
            <w:r w:rsidRPr="0057637A">
              <w:t>configured BWP</w:t>
            </w:r>
            <w:r>
              <w:t xml:space="preserve"> for MBS is needed or not.</w:t>
            </w:r>
          </w:p>
          <w:p w:rsidR="00FD7FA3" w:rsidRPr="0057637A" w:rsidRDefault="00FD7FA3" w:rsidP="00136373">
            <w:pPr>
              <w:pStyle w:val="aff0"/>
              <w:numPr>
                <w:ilvl w:val="2"/>
                <w:numId w:val="17"/>
              </w:numPr>
              <w:overflowPunct w:val="0"/>
              <w:autoSpaceDE w:val="0"/>
              <w:autoSpaceDN w:val="0"/>
              <w:adjustRightInd w:val="0"/>
              <w:ind w:leftChars="0"/>
              <w:textAlignment w:val="baseline"/>
            </w:pPr>
            <w:r>
              <w:t xml:space="preserve">whether </w:t>
            </w:r>
            <w:r>
              <w:rPr>
                <w:lang w:eastAsia="zh-CN"/>
              </w:rPr>
              <w:t>BWP switching is needed or not.</w:t>
            </w:r>
          </w:p>
          <w:p w:rsidR="00FD7FA3" w:rsidRDefault="00FD7FA3" w:rsidP="00136373">
            <w:pPr>
              <w:pStyle w:val="aff0"/>
              <w:numPr>
                <w:ilvl w:val="1"/>
                <w:numId w:val="17"/>
              </w:numPr>
              <w:overflowPunct w:val="0"/>
              <w:autoSpaceDE w:val="0"/>
              <w:autoSpaceDN w:val="0"/>
              <w:adjustRightInd w:val="0"/>
              <w:ind w:leftChars="0"/>
              <w:textAlignment w:val="baseline"/>
            </w:pPr>
            <w:r>
              <w:t xml:space="preserve">In this study, the </w:t>
            </w:r>
            <w:r w:rsidRPr="0057637A">
              <w:t>configured BWP</w:t>
            </w:r>
            <w:r>
              <w:t xml:space="preserve"> has the following properties:</w:t>
            </w:r>
          </w:p>
          <w:p w:rsidR="00FD7FA3" w:rsidRPr="0057637A" w:rsidRDefault="00FD7FA3" w:rsidP="00136373">
            <w:pPr>
              <w:pStyle w:val="aff0"/>
              <w:numPr>
                <w:ilvl w:val="2"/>
                <w:numId w:val="17"/>
              </w:numPr>
              <w:overflowPunct w:val="0"/>
              <w:autoSpaceDE w:val="0"/>
              <w:autoSpaceDN w:val="0"/>
              <w:adjustRightInd w:val="0"/>
              <w:ind w:leftChars="0"/>
              <w:textAlignment w:val="baseline"/>
            </w:pPr>
            <w:r w:rsidRPr="0057637A">
              <w:t xml:space="preserve">The configured BWP is different than the initial BWP where the frequency resources of this initial BWP are configured smaller than the full carrier bandwidth. </w:t>
            </w:r>
          </w:p>
          <w:p w:rsidR="00FD7FA3" w:rsidRPr="0057637A" w:rsidRDefault="00FD7FA3" w:rsidP="00136373">
            <w:pPr>
              <w:pStyle w:val="aff0"/>
              <w:numPr>
                <w:ilvl w:val="2"/>
                <w:numId w:val="17"/>
              </w:numPr>
              <w:overflowPunct w:val="0"/>
              <w:autoSpaceDE w:val="0"/>
              <w:autoSpaceDN w:val="0"/>
              <w:adjustRightInd w:val="0"/>
              <w:ind w:leftChars="0"/>
              <w:textAlignment w:val="baseline"/>
            </w:pPr>
            <w:r w:rsidRPr="0057637A">
              <w:t>The CFR has the frequency resources identical to the configured BWP.</w:t>
            </w:r>
          </w:p>
          <w:p w:rsidR="00FD7FA3" w:rsidRDefault="00FD7FA3" w:rsidP="00136373">
            <w:pPr>
              <w:pStyle w:val="aff0"/>
              <w:numPr>
                <w:ilvl w:val="2"/>
                <w:numId w:val="17"/>
              </w:numPr>
              <w:overflowPunct w:val="0"/>
              <w:autoSpaceDE w:val="0"/>
              <w:autoSpaceDN w:val="0"/>
              <w:adjustRightInd w:val="0"/>
              <w:ind w:leftChars="0"/>
              <w:textAlignment w:val="baseline"/>
            </w:pPr>
            <w:r w:rsidRPr="0057637A">
              <w:t xml:space="preserve">The configured BWP needs to </w:t>
            </w:r>
            <w:r>
              <w:t xml:space="preserve">fully </w:t>
            </w:r>
            <w:r w:rsidRPr="0057637A">
              <w:t>contain the initial BWP in frequency domain and ha</w:t>
            </w:r>
            <w:r>
              <w:t>s</w:t>
            </w:r>
            <w:r w:rsidRPr="0057637A">
              <w:t xml:space="preserve"> the same SCS and CP as the initial BWP. </w:t>
            </w:r>
          </w:p>
          <w:p w:rsidR="00FD7FA3" w:rsidRPr="00FD7FA3" w:rsidRDefault="00FD7FA3" w:rsidP="00136373">
            <w:pPr>
              <w:pStyle w:val="aff0"/>
              <w:numPr>
                <w:ilvl w:val="1"/>
                <w:numId w:val="17"/>
              </w:numPr>
              <w:overflowPunct w:val="0"/>
              <w:autoSpaceDE w:val="0"/>
              <w:autoSpaceDN w:val="0"/>
              <w:adjustRightInd w:val="0"/>
              <w:ind w:leftChars="0"/>
              <w:textAlignment w:val="baseline"/>
            </w:pPr>
            <w:r>
              <w:t>Note: The configured BWP is not larger than the carrier bandwidth</w:t>
            </w:r>
          </w:p>
        </w:tc>
      </w:tr>
    </w:tbl>
    <w:p w:rsidR="00FD7FA3" w:rsidRDefault="00FD7FA3" w:rsidP="00B63052">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T</w:t>
      </w:r>
      <w:r>
        <w:rPr>
          <w:rFonts w:ascii="Times New Roman" w:eastAsia="宋体" w:hAnsi="Times New Roman"/>
          <w:color w:val="000000"/>
          <w:sz w:val="21"/>
          <w:szCs w:val="22"/>
          <w:lang w:eastAsia="zh-CN"/>
        </w:rPr>
        <w:t xml:space="preserve">he major motivation of case E is to allow allocate more resources for MBS in order to obtain a larger capacity. </w:t>
      </w:r>
      <w:r w:rsidR="00157AE3">
        <w:rPr>
          <w:rFonts w:ascii="Times New Roman" w:eastAsia="宋体" w:hAnsi="Times New Roman"/>
          <w:color w:val="000000"/>
          <w:sz w:val="21"/>
          <w:szCs w:val="22"/>
          <w:lang w:eastAsia="zh-CN"/>
        </w:rPr>
        <w:t xml:space="preserve">Considering initial DL BWP is configured via SIB1 which can </w:t>
      </w:r>
      <w:r w:rsidR="00EC6880">
        <w:rPr>
          <w:rFonts w:ascii="Times New Roman" w:eastAsia="宋体" w:hAnsi="Times New Roman"/>
          <w:color w:val="000000"/>
          <w:sz w:val="21"/>
          <w:szCs w:val="22"/>
          <w:lang w:eastAsia="zh-CN"/>
        </w:rPr>
        <w:t>include</w:t>
      </w:r>
      <w:r w:rsidR="00157AE3">
        <w:rPr>
          <w:rFonts w:ascii="Times New Roman" w:eastAsia="宋体" w:hAnsi="Times New Roman"/>
          <w:color w:val="000000"/>
          <w:sz w:val="21"/>
          <w:szCs w:val="22"/>
          <w:lang w:eastAsia="zh-CN"/>
        </w:rPr>
        <w:t xml:space="preserve"> up to 275 RBs, network already has tool to </w:t>
      </w:r>
      <w:r w:rsidR="00EC6880">
        <w:rPr>
          <w:rFonts w:ascii="Times New Roman" w:eastAsia="宋体" w:hAnsi="Times New Roman"/>
          <w:color w:val="000000"/>
          <w:sz w:val="21"/>
          <w:szCs w:val="22"/>
          <w:lang w:eastAsia="zh-CN"/>
        </w:rPr>
        <w:t>cater to the requirement on MBS capacity. Correspondingly, the already supported case C is good enough. One concern on case C is that the larger initial DL BWP increase the power consumption for legacy UE. We don’t think this argument is reasonable as nothing new is introduced for the legacy UE in terms of initial DL BWP</w:t>
      </w:r>
      <w:r w:rsidR="008E3D15">
        <w:rPr>
          <w:rFonts w:ascii="Times New Roman" w:eastAsia="宋体" w:hAnsi="Times New Roman"/>
          <w:color w:val="000000"/>
          <w:sz w:val="21"/>
          <w:szCs w:val="22"/>
          <w:lang w:eastAsia="zh-CN"/>
        </w:rPr>
        <w:t xml:space="preserve">. Power saving is never the factor needs to be taken into account when gNB configure initial DL BWP. Furthermore, there is already sufficient mechanisms aiming at </w:t>
      </w:r>
      <w:r w:rsidR="009F624A">
        <w:rPr>
          <w:rFonts w:ascii="Times New Roman" w:eastAsia="宋体" w:hAnsi="Times New Roman"/>
          <w:color w:val="000000"/>
          <w:sz w:val="21"/>
          <w:szCs w:val="22"/>
          <w:lang w:eastAsia="zh-CN"/>
        </w:rPr>
        <w:t xml:space="preserve">reducing </w:t>
      </w:r>
      <w:r w:rsidR="008E3D15">
        <w:rPr>
          <w:rFonts w:ascii="Times New Roman" w:eastAsia="宋体" w:hAnsi="Times New Roman"/>
          <w:color w:val="000000"/>
          <w:sz w:val="21"/>
          <w:szCs w:val="22"/>
          <w:lang w:eastAsia="zh-CN"/>
        </w:rPr>
        <w:t xml:space="preserve">power </w:t>
      </w:r>
      <w:r w:rsidR="009F624A">
        <w:rPr>
          <w:rFonts w:ascii="Times New Roman" w:eastAsia="宋体" w:hAnsi="Times New Roman"/>
          <w:color w:val="000000"/>
          <w:sz w:val="21"/>
          <w:szCs w:val="22"/>
          <w:lang w:eastAsia="zh-CN"/>
        </w:rPr>
        <w:t>consumption</w:t>
      </w:r>
      <w:r w:rsidR="008E3D15">
        <w:rPr>
          <w:rFonts w:ascii="Times New Roman" w:eastAsia="宋体" w:hAnsi="Times New Roman"/>
          <w:color w:val="000000"/>
          <w:sz w:val="21"/>
          <w:szCs w:val="22"/>
          <w:lang w:eastAsia="zh-CN"/>
        </w:rPr>
        <w:t>, for both IDLE and CONNECTED state. Power saving is certainly out of the scope for Rel-17 MBS WI.</w:t>
      </w:r>
    </w:p>
    <w:p w:rsidR="00396AD1" w:rsidRDefault="00396AD1" w:rsidP="00B63052">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Except the motivation, there are serious technical issues</w:t>
      </w:r>
      <w:r w:rsidR="0020222A">
        <w:rPr>
          <w:rFonts w:ascii="Times New Roman" w:eastAsia="宋体" w:hAnsi="Times New Roman"/>
          <w:color w:val="000000"/>
          <w:sz w:val="21"/>
          <w:szCs w:val="22"/>
          <w:lang w:eastAsia="zh-CN"/>
        </w:rPr>
        <w:t xml:space="preserve"> for case E.  Currently, the frequency range of initial DL BWP configured by SIB1 would be applied to a UE when it enters RRC CONNECTED state. This behaviour is common to all kind of UE, i.e. Rel-15/Rel-17 UEs and Rel-17 MBS UEs. If a larger MBS-specific BWP is configured for MBS UE, additional BWP switching is required when it transfers to RRC CONNECTED state as it is larger than the initial DL BWP.</w:t>
      </w:r>
      <w:r w:rsidR="009F624A">
        <w:rPr>
          <w:rFonts w:ascii="Times New Roman" w:eastAsia="宋体" w:hAnsi="Times New Roman"/>
          <w:color w:val="000000"/>
          <w:sz w:val="21"/>
          <w:szCs w:val="22"/>
          <w:lang w:eastAsia="zh-CN"/>
        </w:rPr>
        <w:t xml:space="preserve"> It would also complicate</w:t>
      </w:r>
      <w:r w:rsidR="00B2207D">
        <w:rPr>
          <w:rFonts w:ascii="Times New Roman" w:eastAsia="宋体" w:hAnsi="Times New Roman"/>
          <w:color w:val="000000"/>
          <w:sz w:val="21"/>
          <w:szCs w:val="22"/>
          <w:lang w:eastAsia="zh-CN"/>
        </w:rPr>
        <w:t xml:space="preserve"> the scheduling at gNB side as it has to </w:t>
      </w:r>
      <w:r w:rsidR="00A04ADB">
        <w:rPr>
          <w:rFonts w:ascii="Times New Roman" w:eastAsia="宋体" w:hAnsi="Times New Roman"/>
          <w:color w:val="000000"/>
          <w:sz w:val="21"/>
          <w:szCs w:val="22"/>
          <w:lang w:eastAsia="zh-CN"/>
        </w:rPr>
        <w:t xml:space="preserve">maintain two ‘initial DL BWPs’ if the intention is to make legacy UE and MBS UE associate with separate initial DL BWP, i.e. </w:t>
      </w:r>
      <w:r w:rsidR="00A04ADB">
        <w:rPr>
          <w:rFonts w:ascii="Times New Roman" w:eastAsia="宋体" w:hAnsi="Times New Roman"/>
          <w:color w:val="000000"/>
          <w:sz w:val="21"/>
          <w:szCs w:val="22"/>
          <w:lang w:eastAsia="zh-CN"/>
        </w:rPr>
        <w:lastRenderedPageBreak/>
        <w:t>SIB1-configured initial DL BWP and MBS-specific DL BWP. It should be noted it needs more standard efforts which impacts not only RAN1 but also RAN2.</w:t>
      </w:r>
      <w:r w:rsidR="00D12A9B">
        <w:rPr>
          <w:rFonts w:ascii="Times New Roman" w:eastAsia="宋体" w:hAnsi="Times New Roman"/>
          <w:color w:val="000000"/>
          <w:sz w:val="21"/>
          <w:szCs w:val="22"/>
          <w:lang w:eastAsia="zh-CN"/>
        </w:rPr>
        <w:t xml:space="preserve"> </w:t>
      </w:r>
    </w:p>
    <w:p w:rsidR="00D12A9B" w:rsidRDefault="00D12A9B" w:rsidP="00B63052">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I</w:t>
      </w:r>
      <w:r>
        <w:rPr>
          <w:rFonts w:ascii="Times New Roman" w:eastAsia="宋体" w:hAnsi="Times New Roman"/>
          <w:color w:val="000000"/>
          <w:sz w:val="21"/>
          <w:szCs w:val="22"/>
          <w:lang w:eastAsia="zh-CN"/>
        </w:rPr>
        <w:t xml:space="preserve">t should be noted that any mechanism defined for support broadcast/multicast for RRC IDLE/INACTIVE UEs should aim to </w:t>
      </w:r>
      <w:r w:rsidRPr="00D12A9B">
        <w:rPr>
          <w:rFonts w:ascii="Times New Roman" w:eastAsia="宋体" w:hAnsi="Times New Roman"/>
          <w:color w:val="000000"/>
          <w:sz w:val="21"/>
          <w:szCs w:val="22"/>
          <w:lang w:eastAsia="zh-CN"/>
        </w:rPr>
        <w:t>keeping maximum commonality between RRC_CONNECTED state and RRC_IDLE/RRC_INACTIVE state for the configuration of PTM reception</w:t>
      </w:r>
      <w:r>
        <w:rPr>
          <w:rFonts w:ascii="Times New Roman" w:eastAsia="宋体" w:hAnsi="Times New Roman"/>
          <w:color w:val="000000"/>
          <w:sz w:val="21"/>
          <w:szCs w:val="22"/>
          <w:lang w:eastAsia="zh-CN"/>
        </w:rPr>
        <w:t xml:space="preserve">.  The spirit should be respected when we consider the </w:t>
      </w:r>
      <w:r w:rsidR="002F7B2E">
        <w:rPr>
          <w:rFonts w:ascii="Times New Roman" w:eastAsia="宋体" w:hAnsi="Times New Roman"/>
          <w:color w:val="000000"/>
          <w:sz w:val="21"/>
          <w:szCs w:val="22"/>
          <w:lang w:eastAsia="zh-CN"/>
        </w:rPr>
        <w:t xml:space="preserve">configuration of frequency resources for MCCH/MTCH channel. </w:t>
      </w:r>
      <w:r>
        <w:rPr>
          <w:rFonts w:ascii="Times New Roman" w:eastAsia="宋体" w:hAnsi="Times New Roman"/>
          <w:color w:val="000000"/>
          <w:sz w:val="21"/>
          <w:szCs w:val="22"/>
          <w:lang w:eastAsia="zh-CN"/>
        </w:rPr>
        <w:t xml:space="preserve">For RRC CONNECTED state, it is already agreed that a CFR instead of a MBS-specific BWP is configured for MBS. </w:t>
      </w:r>
      <w:r w:rsidR="002F7B2E">
        <w:rPr>
          <w:rFonts w:ascii="Times New Roman" w:eastAsia="宋体" w:hAnsi="Times New Roman"/>
          <w:color w:val="000000"/>
          <w:sz w:val="21"/>
          <w:szCs w:val="22"/>
          <w:lang w:eastAsia="zh-CN"/>
        </w:rPr>
        <w:t xml:space="preserve"> From this perspective, we don’t see the reasoning to </w:t>
      </w:r>
      <w:r w:rsidR="009F624A">
        <w:rPr>
          <w:rFonts w:ascii="Times New Roman" w:eastAsia="宋体" w:hAnsi="Times New Roman"/>
          <w:color w:val="000000"/>
          <w:sz w:val="21"/>
          <w:szCs w:val="22"/>
          <w:lang w:eastAsia="zh-CN"/>
        </w:rPr>
        <w:t>additionally</w:t>
      </w:r>
      <w:r w:rsidR="002F7B2E">
        <w:rPr>
          <w:rFonts w:ascii="Times New Roman" w:eastAsia="宋体" w:hAnsi="Times New Roman"/>
          <w:color w:val="000000"/>
          <w:sz w:val="21"/>
          <w:szCs w:val="22"/>
          <w:lang w:eastAsia="zh-CN"/>
        </w:rPr>
        <w:t xml:space="preserve"> support case E.</w:t>
      </w:r>
    </w:p>
    <w:tbl>
      <w:tblPr>
        <w:tblStyle w:val="af1"/>
        <w:tblW w:w="0" w:type="auto"/>
        <w:tblLook w:val="04A0" w:firstRow="1" w:lastRow="0" w:firstColumn="1" w:lastColumn="0" w:noHBand="0" w:noVBand="1"/>
      </w:tblPr>
      <w:tblGrid>
        <w:gridCol w:w="9631"/>
      </w:tblGrid>
      <w:tr w:rsidR="00D12A9B" w:rsidTr="00D12A9B">
        <w:tc>
          <w:tcPr>
            <w:tcW w:w="9631" w:type="dxa"/>
          </w:tcPr>
          <w:p w:rsidR="00D12A9B" w:rsidRDefault="00D12A9B" w:rsidP="00D12A9B">
            <w:pPr>
              <w:rPr>
                <w:lang w:eastAsia="x-none"/>
              </w:rPr>
            </w:pPr>
            <w:r w:rsidRPr="00676DB6">
              <w:rPr>
                <w:highlight w:val="green"/>
                <w:lang w:eastAsia="x-none"/>
              </w:rPr>
              <w:t>Agreement:</w:t>
            </w:r>
          </w:p>
          <w:p w:rsidR="00D12A9B" w:rsidRDefault="00D12A9B" w:rsidP="00D12A9B">
            <w:pPr>
              <w:widowControl w:val="0"/>
              <w:jc w:val="both"/>
            </w:pPr>
            <w:r>
              <w:t>Confirm the working assumption with the following update:</w:t>
            </w:r>
          </w:p>
          <w:p w:rsidR="00D12A9B" w:rsidRPr="00CA25E7" w:rsidRDefault="00D12A9B" w:rsidP="00D12A9B">
            <w:pPr>
              <w:widowControl w:val="0"/>
              <w:jc w:val="both"/>
            </w:pPr>
            <w:r w:rsidRPr="00CA25E7">
              <w:t>Option 2B for CFR associated with UE active BW</w:t>
            </w:r>
            <w:r w:rsidRPr="009449FB">
              <w:t xml:space="preserve">P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rsidR="00D12A9B" w:rsidRPr="00245FD4" w:rsidRDefault="00D12A9B" w:rsidP="00136373">
            <w:pPr>
              <w:widowControl w:val="0"/>
              <w:numPr>
                <w:ilvl w:val="0"/>
                <w:numId w:val="18"/>
              </w:numPr>
              <w:jc w:val="both"/>
              <w:rPr>
                <w:strike/>
              </w:rPr>
            </w:pPr>
            <w:r w:rsidRPr="00245FD4">
              <w:rPr>
                <w:strike/>
                <w:color w:val="FF0000"/>
              </w:rPr>
              <w:t>FFS: CFR associated with initial BWP</w:t>
            </w:r>
          </w:p>
          <w:p w:rsidR="00D12A9B" w:rsidRPr="00245FD4" w:rsidRDefault="00D12A9B" w:rsidP="00136373">
            <w:pPr>
              <w:widowControl w:val="0"/>
              <w:numPr>
                <w:ilvl w:val="0"/>
                <w:numId w:val="18"/>
              </w:numPr>
              <w:jc w:val="both"/>
              <w:rPr>
                <w:strike/>
                <w:color w:val="FF0000"/>
              </w:rPr>
            </w:pPr>
            <w:r w:rsidRPr="00245FD4">
              <w:rPr>
                <w:strike/>
                <w:color w:val="FF0000"/>
              </w:rPr>
              <w:t>FFS: CFR larger than initial BWP</w:t>
            </w:r>
          </w:p>
          <w:p w:rsidR="00D12A9B" w:rsidRPr="00D12A9B" w:rsidRDefault="00D12A9B" w:rsidP="00D12A9B">
            <w:pPr>
              <w:rPr>
                <w:lang w:eastAsia="x-none"/>
              </w:rPr>
            </w:pPr>
            <w:r>
              <w:rPr>
                <w:lang w:eastAsia="x-none"/>
              </w:rPr>
              <w:t>Note: The deleted FFSs can be discussed in another AI.</w:t>
            </w:r>
          </w:p>
        </w:tc>
      </w:tr>
    </w:tbl>
    <w:p w:rsidR="00D12A9B" w:rsidRDefault="00D12A9B" w:rsidP="00B63052">
      <w:pPr>
        <w:spacing w:beforeLines="50" w:before="120"/>
        <w:ind w:left="0" w:firstLine="0"/>
        <w:rPr>
          <w:rFonts w:ascii="Times New Roman" w:eastAsia="宋体" w:hAnsi="Times New Roman"/>
          <w:color w:val="000000"/>
          <w:sz w:val="21"/>
          <w:szCs w:val="22"/>
          <w:lang w:eastAsia="zh-CN"/>
        </w:rPr>
      </w:pPr>
    </w:p>
    <w:p w:rsidR="002F7B2E" w:rsidRDefault="002F7B2E" w:rsidP="002F7B2E">
      <w:pPr>
        <w:spacing w:beforeLines="50" w:before="120"/>
        <w:ind w:left="0" w:firstLine="0"/>
        <w:rPr>
          <w:rFonts w:ascii="Times New Roman" w:eastAsia="宋体" w:hAnsi="Times New Roman"/>
          <w:b/>
          <w:color w:val="000000"/>
          <w:sz w:val="21"/>
          <w:szCs w:val="22"/>
          <w:lang w:eastAsia="zh-CN"/>
        </w:rPr>
      </w:pPr>
      <w:r w:rsidRPr="00B63052">
        <w:rPr>
          <w:rFonts w:ascii="Times New Roman" w:eastAsia="宋体" w:hAnsi="Times New Roman" w:hint="eastAsia"/>
          <w:b/>
          <w:color w:val="000000"/>
          <w:sz w:val="21"/>
          <w:szCs w:val="22"/>
          <w:lang w:eastAsia="zh-CN"/>
        </w:rPr>
        <w:t>P</w:t>
      </w:r>
      <w:r w:rsidRPr="00B63052">
        <w:rPr>
          <w:rFonts w:ascii="Times New Roman" w:eastAsia="宋体" w:hAnsi="Times New Roman"/>
          <w:b/>
          <w:color w:val="000000"/>
          <w:sz w:val="21"/>
          <w:szCs w:val="22"/>
          <w:lang w:eastAsia="zh-CN"/>
        </w:rPr>
        <w:t xml:space="preserve">roposal </w:t>
      </w:r>
      <w:r>
        <w:rPr>
          <w:rFonts w:ascii="Times New Roman" w:eastAsia="宋体" w:hAnsi="Times New Roman"/>
          <w:b/>
          <w:color w:val="000000"/>
          <w:sz w:val="21"/>
          <w:szCs w:val="22"/>
          <w:lang w:eastAsia="zh-CN"/>
        </w:rPr>
        <w:t>2</w:t>
      </w:r>
      <w:r w:rsidRPr="00B63052">
        <w:rPr>
          <w:rFonts w:ascii="Times New Roman" w:eastAsia="宋体" w:hAnsi="Times New Roman"/>
          <w:b/>
          <w:color w:val="000000"/>
          <w:sz w:val="21"/>
          <w:szCs w:val="22"/>
          <w:lang w:eastAsia="zh-CN"/>
        </w:rPr>
        <w:t xml:space="preserve">: For a configured/defined CFR for GC-PDCCH/PDSCH carrying MCCH and MTCH for broadcast reception with UEs in RRC IDLE/INACTIVE state, </w:t>
      </w:r>
      <w:r>
        <w:rPr>
          <w:rFonts w:ascii="Times New Roman" w:eastAsia="宋体" w:hAnsi="Times New Roman"/>
          <w:b/>
          <w:color w:val="000000"/>
          <w:sz w:val="21"/>
          <w:szCs w:val="22"/>
          <w:lang w:eastAsia="zh-CN"/>
        </w:rPr>
        <w:t xml:space="preserve">do not </w:t>
      </w:r>
      <w:r w:rsidRPr="00B63052">
        <w:rPr>
          <w:rFonts w:ascii="Times New Roman" w:eastAsia="宋体" w:hAnsi="Times New Roman"/>
          <w:b/>
          <w:color w:val="000000"/>
          <w:sz w:val="21"/>
          <w:szCs w:val="22"/>
          <w:lang w:eastAsia="zh-CN"/>
        </w:rPr>
        <w:t xml:space="preserve">support case </w:t>
      </w:r>
      <w:r>
        <w:rPr>
          <w:rFonts w:ascii="Times New Roman" w:eastAsia="宋体" w:hAnsi="Times New Roman"/>
          <w:b/>
          <w:color w:val="000000"/>
          <w:sz w:val="21"/>
          <w:szCs w:val="22"/>
          <w:lang w:eastAsia="zh-CN"/>
        </w:rPr>
        <w:t>E</w:t>
      </w:r>
      <w:r w:rsidRPr="00B63052">
        <w:rPr>
          <w:rFonts w:ascii="Times New Roman" w:eastAsia="宋体" w:hAnsi="Times New Roman"/>
          <w:b/>
          <w:color w:val="000000"/>
          <w:sz w:val="21"/>
          <w:szCs w:val="22"/>
          <w:lang w:eastAsia="zh-CN"/>
        </w:rPr>
        <w:t>.</w:t>
      </w:r>
    </w:p>
    <w:p w:rsidR="002F7B2E" w:rsidRDefault="002F7B2E" w:rsidP="00B63052">
      <w:pPr>
        <w:spacing w:beforeLines="50" w:before="120"/>
        <w:ind w:left="0" w:firstLine="0"/>
        <w:rPr>
          <w:rFonts w:ascii="Times New Roman" w:eastAsia="宋体" w:hAnsi="Times New Roman"/>
          <w:color w:val="000000"/>
          <w:sz w:val="21"/>
          <w:szCs w:val="22"/>
          <w:lang w:eastAsia="zh-CN"/>
        </w:rPr>
      </w:pPr>
    </w:p>
    <w:p w:rsidR="008D5A4D" w:rsidRDefault="008D5A4D" w:rsidP="00B63052">
      <w:pPr>
        <w:spacing w:beforeLines="50" w:before="120"/>
        <w:ind w:left="0" w:firstLine="0"/>
        <w:rPr>
          <w:rFonts w:ascii="Times New Roman" w:eastAsia="宋体" w:hAnsi="Times New Roman"/>
          <w:color w:val="000000"/>
          <w:sz w:val="21"/>
          <w:szCs w:val="22"/>
          <w:lang w:eastAsia="zh-CN"/>
        </w:rPr>
      </w:pPr>
      <w:r w:rsidRPr="008D5A4D">
        <w:rPr>
          <w:rFonts w:ascii="Times New Roman" w:eastAsia="宋体" w:hAnsi="Times New Roman"/>
          <w:color w:val="000000"/>
          <w:sz w:val="21"/>
          <w:szCs w:val="22"/>
          <w:lang w:eastAsia="zh-CN"/>
        </w:rPr>
        <w:t>For signal</w:t>
      </w:r>
      <w:r w:rsidR="009F624A">
        <w:rPr>
          <w:rFonts w:ascii="Times New Roman" w:eastAsia="宋体" w:hAnsi="Times New Roman"/>
          <w:color w:val="000000"/>
          <w:sz w:val="21"/>
          <w:szCs w:val="22"/>
          <w:lang w:eastAsia="zh-CN"/>
        </w:rPr>
        <w:t>l</w:t>
      </w:r>
      <w:r w:rsidRPr="008D5A4D">
        <w:rPr>
          <w:rFonts w:ascii="Times New Roman" w:eastAsia="宋体" w:hAnsi="Times New Roman"/>
          <w:color w:val="000000"/>
          <w:sz w:val="21"/>
          <w:szCs w:val="22"/>
          <w:lang w:eastAsia="zh-CN"/>
        </w:rPr>
        <w:t>ing of a configured/defined CFR for RRC_IDLE/RRC_INACTIVE UEs</w:t>
      </w:r>
      <w:r>
        <w:rPr>
          <w:rFonts w:ascii="Times New Roman" w:eastAsia="宋体" w:hAnsi="Times New Roman"/>
          <w:color w:val="000000"/>
          <w:sz w:val="21"/>
          <w:szCs w:val="22"/>
          <w:lang w:eastAsia="zh-CN"/>
        </w:rPr>
        <w:t>, it was heatedly discussed during previous meeting and three alternatives as below were identified:</w:t>
      </w:r>
    </w:p>
    <w:p w:rsidR="008D5A4D" w:rsidRPr="006B10A6" w:rsidRDefault="008D5A4D" w:rsidP="00136373">
      <w:pPr>
        <w:pStyle w:val="aff0"/>
        <w:numPr>
          <w:ilvl w:val="0"/>
          <w:numId w:val="19"/>
        </w:numPr>
        <w:overflowPunct w:val="0"/>
        <w:autoSpaceDE w:val="0"/>
        <w:autoSpaceDN w:val="0"/>
        <w:adjustRightInd w:val="0"/>
        <w:spacing w:before="240" w:after="120"/>
        <w:ind w:leftChars="0"/>
        <w:textAlignment w:val="baseline"/>
        <w:rPr>
          <w:rFonts w:eastAsia="Times New Roman"/>
          <w:lang w:val="en-US" w:eastAsia="en-US"/>
        </w:rPr>
      </w:pPr>
      <w:r w:rsidRPr="006B10A6">
        <w:rPr>
          <w:rFonts w:eastAsia="Times New Roman"/>
          <w:b/>
          <w:bCs/>
          <w:lang w:val="en-US" w:eastAsia="en-US"/>
        </w:rPr>
        <w:t>Alt 1</w:t>
      </w:r>
      <w:r w:rsidRPr="006B10A6">
        <w:rPr>
          <w:rFonts w:eastAsia="Times New Roman"/>
          <w:lang w:val="en-US" w:eastAsia="en-US"/>
        </w:rPr>
        <w:t>: The SIB-1 configured initial BWP for legacy Rel-15/Rel-16 UEs in RRC_CONNECTED state is also applied as initial BWP for Rel-17 MBS capable UEs.</w:t>
      </w:r>
    </w:p>
    <w:p w:rsidR="008D5A4D" w:rsidRPr="006B10A6" w:rsidRDefault="008D5A4D" w:rsidP="00136373">
      <w:pPr>
        <w:pStyle w:val="aff0"/>
        <w:numPr>
          <w:ilvl w:val="0"/>
          <w:numId w:val="19"/>
        </w:numPr>
        <w:spacing w:before="240" w:after="100" w:afterAutospacing="1"/>
        <w:ind w:leftChars="0"/>
        <w:rPr>
          <w:rFonts w:eastAsia="Times New Roman"/>
          <w:i/>
          <w:iCs/>
          <w:lang w:val="en-US" w:eastAsia="en-US"/>
        </w:rPr>
      </w:pPr>
      <w:r w:rsidRPr="006B10A6">
        <w:rPr>
          <w:rFonts w:eastAsia="Times New Roman"/>
          <w:b/>
          <w:bCs/>
          <w:lang w:val="en-US" w:eastAsia="en-US"/>
        </w:rPr>
        <w:t>Alt 2</w:t>
      </w:r>
      <w:r w:rsidRPr="006B10A6">
        <w:rPr>
          <w:rFonts w:eastAsia="Times New Roman"/>
          <w:lang w:val="en-US" w:eastAsia="en-US"/>
        </w:rPr>
        <w:t>: Rel-17 MBS capable UEs are configured with a new MBS-specific initial BWP that is different to legacy Rel-15/Rel-16 initial BWP.</w:t>
      </w:r>
    </w:p>
    <w:p w:rsidR="008D5A4D" w:rsidRPr="006B10A6" w:rsidRDefault="008D5A4D" w:rsidP="00136373">
      <w:pPr>
        <w:pStyle w:val="aff0"/>
        <w:numPr>
          <w:ilvl w:val="0"/>
          <w:numId w:val="19"/>
        </w:numPr>
        <w:spacing w:before="240" w:after="100" w:afterAutospacing="1"/>
        <w:ind w:leftChars="0"/>
        <w:rPr>
          <w:rFonts w:eastAsia="Times New Roman"/>
          <w:lang w:val="en-US" w:eastAsia="en-US"/>
        </w:rPr>
      </w:pPr>
      <w:r w:rsidRPr="006B10A6">
        <w:rPr>
          <w:rFonts w:eastAsia="Times New Roman"/>
          <w:b/>
          <w:bCs/>
          <w:lang w:val="en-US" w:eastAsia="en-US"/>
        </w:rPr>
        <w:t>Alt 3</w:t>
      </w:r>
      <w:r w:rsidRPr="006B10A6">
        <w:rPr>
          <w:rFonts w:eastAsia="Times New Roman"/>
          <w:lang w:val="en-US" w:eastAsia="en-US"/>
        </w:rPr>
        <w:t>: Rel-17 MBS UEs use a configured BWP other than initial BWP.</w:t>
      </w:r>
    </w:p>
    <w:p w:rsidR="008D5A4D" w:rsidRDefault="008D5A4D" w:rsidP="00B63052">
      <w:pPr>
        <w:spacing w:beforeLines="50" w:before="120"/>
        <w:ind w:left="0" w:firstLine="0"/>
        <w:rPr>
          <w:rFonts w:ascii="Times New Roman" w:eastAsia="宋体" w:hAnsi="Times New Roman"/>
          <w:color w:val="000000"/>
          <w:sz w:val="21"/>
          <w:szCs w:val="22"/>
          <w:lang w:val="en-US" w:eastAsia="zh-CN"/>
        </w:rPr>
      </w:pPr>
      <w:r>
        <w:rPr>
          <w:rFonts w:ascii="Times New Roman" w:eastAsia="宋体" w:hAnsi="Times New Roman"/>
          <w:color w:val="000000"/>
          <w:sz w:val="21"/>
          <w:szCs w:val="22"/>
          <w:lang w:val="en-US" w:eastAsia="zh-CN"/>
        </w:rPr>
        <w:t>First of all, we don’t see there is any difference between alt 2 and alt 3. A MBS-specific BWP in addition to the current initial DL BWP is not preferred as aforementioned. Alt 1can keep the commonality between Rel-15/Rel-16 UEs and Rel-17 UEs. It is the most straigh</w:t>
      </w:r>
      <w:r w:rsidR="00474013">
        <w:rPr>
          <w:rFonts w:ascii="Times New Roman" w:eastAsia="宋体" w:hAnsi="Times New Roman"/>
          <w:color w:val="000000"/>
          <w:sz w:val="21"/>
          <w:szCs w:val="22"/>
          <w:lang w:val="en-US" w:eastAsia="zh-CN"/>
        </w:rPr>
        <w:t>tforward way with least standard impacts. Considering we are at a very late stage, alt 1 should be adopted.</w:t>
      </w:r>
    </w:p>
    <w:p w:rsidR="00474013" w:rsidRDefault="00474013" w:rsidP="00B63052">
      <w:pPr>
        <w:spacing w:beforeLines="50" w:before="120"/>
        <w:ind w:left="0" w:firstLine="0"/>
        <w:rPr>
          <w:rFonts w:ascii="Times New Roman" w:eastAsia="宋体" w:hAnsi="Times New Roman"/>
          <w:color w:val="000000"/>
          <w:sz w:val="21"/>
          <w:szCs w:val="22"/>
          <w:lang w:val="en-US" w:eastAsia="zh-CN"/>
        </w:rPr>
      </w:pPr>
    </w:p>
    <w:p w:rsidR="00474013" w:rsidRDefault="00474013" w:rsidP="00474013">
      <w:pPr>
        <w:spacing w:beforeLines="50" w:before="120"/>
        <w:ind w:left="0" w:firstLine="0"/>
        <w:rPr>
          <w:rFonts w:ascii="Times New Roman" w:eastAsia="宋体" w:hAnsi="Times New Roman"/>
          <w:b/>
          <w:color w:val="000000"/>
          <w:sz w:val="21"/>
          <w:szCs w:val="22"/>
          <w:lang w:eastAsia="zh-CN"/>
        </w:rPr>
      </w:pPr>
      <w:r w:rsidRPr="00B63052">
        <w:rPr>
          <w:rFonts w:ascii="Times New Roman" w:eastAsia="宋体" w:hAnsi="Times New Roman" w:hint="eastAsia"/>
          <w:b/>
          <w:color w:val="000000"/>
          <w:sz w:val="21"/>
          <w:szCs w:val="22"/>
          <w:lang w:eastAsia="zh-CN"/>
        </w:rPr>
        <w:t>P</w:t>
      </w:r>
      <w:r w:rsidRPr="00B63052">
        <w:rPr>
          <w:rFonts w:ascii="Times New Roman" w:eastAsia="宋体" w:hAnsi="Times New Roman"/>
          <w:b/>
          <w:color w:val="000000"/>
          <w:sz w:val="21"/>
          <w:szCs w:val="22"/>
          <w:lang w:eastAsia="zh-CN"/>
        </w:rPr>
        <w:t xml:space="preserve">roposal </w:t>
      </w:r>
      <w:r>
        <w:rPr>
          <w:rFonts w:ascii="Times New Roman" w:eastAsia="宋体" w:hAnsi="Times New Roman"/>
          <w:b/>
          <w:color w:val="000000"/>
          <w:sz w:val="21"/>
          <w:szCs w:val="22"/>
          <w:lang w:eastAsia="zh-CN"/>
        </w:rPr>
        <w:t>3</w:t>
      </w:r>
      <w:r w:rsidRPr="00B63052">
        <w:rPr>
          <w:rFonts w:ascii="Times New Roman" w:eastAsia="宋体" w:hAnsi="Times New Roman"/>
          <w:b/>
          <w:color w:val="000000"/>
          <w:sz w:val="21"/>
          <w:szCs w:val="22"/>
          <w:lang w:eastAsia="zh-CN"/>
        </w:rPr>
        <w:t xml:space="preserve">: </w:t>
      </w:r>
      <w:r w:rsidRPr="00474013">
        <w:rPr>
          <w:rFonts w:ascii="Times New Roman" w:eastAsia="宋体" w:hAnsi="Times New Roman"/>
          <w:b/>
          <w:color w:val="000000"/>
          <w:sz w:val="21"/>
          <w:szCs w:val="22"/>
          <w:lang w:eastAsia="zh-CN"/>
        </w:rPr>
        <w:t>The SIB-1 configured initial BWP for legacy Rel-15/Rel-16 UEs in RRC_CONNECTED state is applied as initial BWP for Rel-17 MBS capable UEs</w:t>
      </w:r>
      <w:r w:rsidRPr="00B63052">
        <w:rPr>
          <w:rFonts w:ascii="Times New Roman" w:eastAsia="宋体" w:hAnsi="Times New Roman"/>
          <w:b/>
          <w:color w:val="000000"/>
          <w:sz w:val="21"/>
          <w:szCs w:val="22"/>
          <w:lang w:eastAsia="zh-CN"/>
        </w:rPr>
        <w:t>.</w:t>
      </w:r>
    </w:p>
    <w:p w:rsidR="00474013" w:rsidRDefault="00474013" w:rsidP="00B63052">
      <w:pPr>
        <w:spacing w:beforeLines="50" w:before="120"/>
        <w:ind w:left="0" w:firstLine="0"/>
        <w:rPr>
          <w:rFonts w:ascii="Times New Roman" w:eastAsia="宋体" w:hAnsi="Times New Roman"/>
          <w:color w:val="000000"/>
          <w:sz w:val="21"/>
          <w:szCs w:val="22"/>
          <w:lang w:eastAsia="zh-CN"/>
        </w:rPr>
      </w:pPr>
    </w:p>
    <w:p w:rsidR="00B45334" w:rsidRDefault="00D35498" w:rsidP="00B63052">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For </w:t>
      </w:r>
      <w:r w:rsidR="00F12F54">
        <w:rPr>
          <w:rFonts w:ascii="Times New Roman" w:eastAsia="宋体" w:hAnsi="Times New Roman"/>
          <w:color w:val="000000"/>
          <w:sz w:val="21"/>
          <w:szCs w:val="22"/>
          <w:lang w:eastAsia="zh-CN"/>
        </w:rPr>
        <w:t xml:space="preserve">MBS </w:t>
      </w:r>
      <w:r w:rsidR="00F5227C">
        <w:rPr>
          <w:rFonts w:ascii="Times New Roman" w:eastAsia="宋体" w:hAnsi="Times New Roman"/>
          <w:color w:val="000000"/>
          <w:sz w:val="21"/>
          <w:szCs w:val="22"/>
          <w:lang w:eastAsia="zh-CN"/>
        </w:rPr>
        <w:t>capable UEs in RRC IDLE/INACTIVE state, it needs to receive two logical channels carried by PDSCH, i.e. MCCH and MTCH.</w:t>
      </w:r>
      <w:r w:rsidR="00CD3F84">
        <w:rPr>
          <w:rFonts w:ascii="Times New Roman" w:eastAsia="宋体" w:hAnsi="Times New Roman"/>
          <w:color w:val="000000"/>
          <w:sz w:val="21"/>
          <w:szCs w:val="22"/>
          <w:lang w:eastAsia="zh-CN"/>
        </w:rPr>
        <w:t xml:space="preserve"> Whether same or separate CFR needs to be configured for MCCH and MTCH respectively is still open.</w:t>
      </w:r>
      <w:r w:rsidR="00A40567">
        <w:rPr>
          <w:rFonts w:ascii="Times New Roman" w:eastAsia="宋体" w:hAnsi="Times New Roman"/>
          <w:color w:val="000000"/>
          <w:sz w:val="21"/>
          <w:szCs w:val="22"/>
          <w:lang w:eastAsia="zh-CN"/>
        </w:rPr>
        <w:t xml:space="preserve"> From perspective of higher layer, MCCH carries the configuration information required by MBS, which is carried by MTCH. It is transmitted in a periodic manner in order to make sure UE can receive or update the configuration as soon as possible. </w:t>
      </w:r>
      <w:r w:rsidR="00343C25">
        <w:rPr>
          <w:rFonts w:ascii="Times New Roman" w:eastAsia="宋体" w:hAnsi="Times New Roman"/>
          <w:color w:val="000000"/>
          <w:sz w:val="21"/>
          <w:szCs w:val="22"/>
          <w:lang w:eastAsia="zh-CN"/>
        </w:rPr>
        <w:t>The transmission of MTCH</w:t>
      </w:r>
      <w:r w:rsidR="00A40567">
        <w:rPr>
          <w:rFonts w:ascii="Times New Roman" w:eastAsia="宋体" w:hAnsi="Times New Roman"/>
          <w:color w:val="000000"/>
          <w:sz w:val="21"/>
          <w:szCs w:val="22"/>
          <w:lang w:eastAsia="zh-CN"/>
        </w:rPr>
        <w:t xml:space="preserve"> is</w:t>
      </w:r>
      <w:r w:rsidR="00F12F54">
        <w:rPr>
          <w:rFonts w:ascii="Times New Roman" w:eastAsia="宋体" w:hAnsi="Times New Roman"/>
          <w:color w:val="000000"/>
          <w:sz w:val="21"/>
          <w:szCs w:val="22"/>
          <w:lang w:eastAsia="zh-CN"/>
        </w:rPr>
        <w:t xml:space="preserve"> also</w:t>
      </w:r>
      <w:r w:rsidR="00A40567">
        <w:rPr>
          <w:rFonts w:ascii="Times New Roman" w:eastAsia="宋体" w:hAnsi="Times New Roman"/>
          <w:color w:val="000000"/>
          <w:sz w:val="21"/>
          <w:szCs w:val="22"/>
          <w:lang w:eastAsia="zh-CN"/>
        </w:rPr>
        <w:t xml:space="preserve"> quite similar to the current broadcast information, e.g. SIB1</w:t>
      </w:r>
      <w:r w:rsidR="0094149E">
        <w:rPr>
          <w:rFonts w:ascii="Times New Roman" w:eastAsia="宋体" w:hAnsi="Times New Roman"/>
          <w:color w:val="000000"/>
          <w:sz w:val="21"/>
          <w:szCs w:val="22"/>
          <w:lang w:eastAsia="zh-CN"/>
        </w:rPr>
        <w:t>and</w:t>
      </w:r>
      <w:r w:rsidR="00A40567">
        <w:rPr>
          <w:rFonts w:ascii="Times New Roman" w:eastAsia="宋体" w:hAnsi="Times New Roman"/>
          <w:color w:val="000000"/>
          <w:sz w:val="21"/>
          <w:szCs w:val="22"/>
          <w:lang w:eastAsia="zh-CN"/>
        </w:rPr>
        <w:t xml:space="preserve"> OSI</w:t>
      </w:r>
      <w:r w:rsidR="00343C25">
        <w:rPr>
          <w:rFonts w:ascii="Times New Roman" w:eastAsia="宋体" w:hAnsi="Times New Roman"/>
          <w:color w:val="000000"/>
          <w:sz w:val="21"/>
          <w:szCs w:val="22"/>
          <w:lang w:eastAsia="zh-CN"/>
        </w:rPr>
        <w:t>, transmitted for RRC CONNECTED UEs</w:t>
      </w:r>
      <w:r w:rsidR="00A40567">
        <w:rPr>
          <w:rFonts w:ascii="Times New Roman" w:eastAsia="宋体" w:hAnsi="Times New Roman"/>
          <w:color w:val="000000"/>
          <w:sz w:val="21"/>
          <w:szCs w:val="22"/>
          <w:lang w:eastAsia="zh-CN"/>
        </w:rPr>
        <w:t>.</w:t>
      </w:r>
      <w:r w:rsidR="00343C25">
        <w:rPr>
          <w:rFonts w:ascii="Times New Roman" w:eastAsia="宋体" w:hAnsi="Times New Roman"/>
          <w:color w:val="000000"/>
          <w:sz w:val="21"/>
          <w:szCs w:val="22"/>
          <w:lang w:eastAsia="zh-CN"/>
        </w:rPr>
        <w:t xml:space="preserve"> For a RRC CONNECTED UE, gNB can either transmit the SIB1 and OSI on the initial DL BWP (if another BWP is not configured for SIB1 and OSI) or transmit the SIB1 and OSI on additional DL BWP (if another BWP is configured for SIB1 and OSI on the PCell/PSCell). On the same BWP, gNB can schedule UE-specific PDSCH carrying DTCH for the same UE. The exactly same mechanism can be reused for MCCH and MTCH CFR configuration.</w:t>
      </w:r>
      <w:r w:rsidR="00BD3480">
        <w:rPr>
          <w:rFonts w:ascii="Times New Roman" w:eastAsia="宋体" w:hAnsi="Times New Roman"/>
          <w:color w:val="000000"/>
          <w:sz w:val="21"/>
          <w:szCs w:val="22"/>
          <w:lang w:eastAsia="zh-CN"/>
        </w:rPr>
        <w:t xml:space="preserve"> Secondly, if non-overlapping CFRs are configured for MCCH and MTCH</w:t>
      </w:r>
      <w:r w:rsidR="00A02967">
        <w:rPr>
          <w:rFonts w:ascii="Times New Roman" w:eastAsia="宋体" w:hAnsi="Times New Roman"/>
          <w:color w:val="000000"/>
          <w:sz w:val="21"/>
          <w:szCs w:val="22"/>
          <w:lang w:eastAsia="zh-CN"/>
        </w:rPr>
        <w:t xml:space="preserve"> respectively, it would decrease the spectrum efficiency</w:t>
      </w:r>
      <w:r w:rsidR="00343C25">
        <w:rPr>
          <w:rFonts w:ascii="Times New Roman" w:eastAsia="宋体" w:hAnsi="Times New Roman"/>
          <w:color w:val="000000"/>
          <w:sz w:val="21"/>
          <w:szCs w:val="22"/>
          <w:lang w:eastAsia="zh-CN"/>
        </w:rPr>
        <w:t xml:space="preserve"> </w:t>
      </w:r>
      <w:r w:rsidR="00A02967">
        <w:rPr>
          <w:rFonts w:ascii="Times New Roman" w:eastAsia="宋体" w:hAnsi="Times New Roman"/>
          <w:color w:val="000000"/>
          <w:sz w:val="21"/>
          <w:szCs w:val="22"/>
          <w:lang w:eastAsia="zh-CN"/>
        </w:rPr>
        <w:t xml:space="preserve">as MTCH cannot be transmitted on the MCCH-BWP although the MCCH is transmitted in a periodic and sporadic manner. </w:t>
      </w:r>
      <w:r w:rsidR="00D43BA1">
        <w:rPr>
          <w:rFonts w:ascii="Times New Roman" w:eastAsia="宋体" w:hAnsi="Times New Roman"/>
          <w:color w:val="000000"/>
          <w:sz w:val="21"/>
          <w:szCs w:val="22"/>
          <w:lang w:eastAsia="zh-CN"/>
        </w:rPr>
        <w:t xml:space="preserve"> Last but not least, the ultimate target is to guarantee the MTCH carrying MBS can be successfully transmitted.</w:t>
      </w:r>
      <w:r w:rsidR="007A4416">
        <w:rPr>
          <w:rFonts w:ascii="Times New Roman" w:eastAsia="宋体" w:hAnsi="Times New Roman"/>
          <w:color w:val="000000"/>
          <w:sz w:val="21"/>
          <w:szCs w:val="22"/>
          <w:lang w:eastAsia="zh-CN"/>
        </w:rPr>
        <w:t xml:space="preserve"> A proper and unified CFR configuration for both MTCH and MCCH is sufficient.</w:t>
      </w:r>
    </w:p>
    <w:p w:rsidR="007A4416" w:rsidRDefault="007A4416" w:rsidP="00B63052">
      <w:pPr>
        <w:spacing w:beforeLines="50" w:before="120"/>
        <w:ind w:left="0" w:firstLine="0"/>
        <w:rPr>
          <w:rFonts w:ascii="Times New Roman" w:eastAsia="宋体" w:hAnsi="Times New Roman"/>
          <w:color w:val="000000"/>
          <w:sz w:val="21"/>
          <w:szCs w:val="22"/>
          <w:lang w:eastAsia="zh-CN"/>
        </w:rPr>
      </w:pPr>
    </w:p>
    <w:p w:rsidR="007A4416" w:rsidRDefault="007A4416" w:rsidP="007A4416">
      <w:pPr>
        <w:spacing w:beforeLines="50" w:before="120"/>
        <w:ind w:left="0" w:firstLine="0"/>
        <w:rPr>
          <w:rFonts w:ascii="Times New Roman" w:eastAsia="宋体" w:hAnsi="Times New Roman"/>
          <w:b/>
          <w:color w:val="000000"/>
          <w:sz w:val="21"/>
          <w:szCs w:val="22"/>
          <w:lang w:eastAsia="zh-CN"/>
        </w:rPr>
      </w:pPr>
      <w:r w:rsidRPr="00B63052">
        <w:rPr>
          <w:rFonts w:ascii="Times New Roman" w:eastAsia="宋体" w:hAnsi="Times New Roman" w:hint="eastAsia"/>
          <w:b/>
          <w:color w:val="000000"/>
          <w:sz w:val="21"/>
          <w:szCs w:val="22"/>
          <w:lang w:eastAsia="zh-CN"/>
        </w:rPr>
        <w:lastRenderedPageBreak/>
        <w:t>P</w:t>
      </w:r>
      <w:r w:rsidRPr="00B63052">
        <w:rPr>
          <w:rFonts w:ascii="Times New Roman" w:eastAsia="宋体" w:hAnsi="Times New Roman"/>
          <w:b/>
          <w:color w:val="000000"/>
          <w:sz w:val="21"/>
          <w:szCs w:val="22"/>
          <w:lang w:eastAsia="zh-CN"/>
        </w:rPr>
        <w:t xml:space="preserve">roposal </w:t>
      </w:r>
      <w:r>
        <w:rPr>
          <w:rFonts w:ascii="Times New Roman" w:eastAsia="宋体" w:hAnsi="Times New Roman"/>
          <w:b/>
          <w:color w:val="000000"/>
          <w:sz w:val="21"/>
          <w:szCs w:val="22"/>
          <w:lang w:eastAsia="zh-CN"/>
        </w:rPr>
        <w:t>4</w:t>
      </w:r>
      <w:r w:rsidRPr="00B63052">
        <w:rPr>
          <w:rFonts w:ascii="Times New Roman" w:eastAsia="宋体" w:hAnsi="Times New Roman"/>
          <w:b/>
          <w:color w:val="000000"/>
          <w:sz w:val="21"/>
          <w:szCs w:val="22"/>
          <w:lang w:eastAsia="zh-CN"/>
        </w:rPr>
        <w:t xml:space="preserve">: </w:t>
      </w:r>
      <w:r w:rsidR="007E1586" w:rsidRPr="007E1586">
        <w:rPr>
          <w:b/>
          <w:lang w:eastAsia="x-none"/>
        </w:rPr>
        <w:t>For broadcast reception, RRC_IDLE/RRC_INACTIVE UEs can use the same bandwidth configuration for the CFR of GC-PDCCH/PDSCH carrying MCCH and the CFR of GC-PDCCH/PDSCH carrying MTCH.</w:t>
      </w:r>
    </w:p>
    <w:p w:rsidR="007A4416" w:rsidRDefault="007A4416" w:rsidP="00B63052">
      <w:pPr>
        <w:spacing w:beforeLines="50" w:before="120"/>
        <w:ind w:left="0" w:firstLine="0"/>
        <w:rPr>
          <w:rFonts w:ascii="Times New Roman" w:eastAsia="宋体" w:hAnsi="Times New Roman"/>
          <w:color w:val="000000"/>
          <w:sz w:val="21"/>
          <w:szCs w:val="22"/>
          <w:lang w:eastAsia="zh-CN"/>
        </w:rPr>
      </w:pPr>
    </w:p>
    <w:p w:rsidR="005741B5" w:rsidRDefault="005741B5" w:rsidP="00B63052">
      <w:pPr>
        <w:spacing w:beforeLines="50" w:before="120"/>
        <w:ind w:left="0" w:firstLine="0"/>
        <w:rPr>
          <w:rFonts w:eastAsia="宋体"/>
          <w:color w:val="000000"/>
          <w:sz w:val="21"/>
          <w:szCs w:val="22"/>
          <w:lang w:val="en-US" w:eastAsia="zh-CN"/>
        </w:rPr>
      </w:pPr>
      <w:r>
        <w:rPr>
          <w:rFonts w:ascii="Times New Roman" w:eastAsia="宋体" w:hAnsi="Times New Roman" w:hint="eastAsia"/>
          <w:color w:val="000000"/>
          <w:sz w:val="21"/>
          <w:szCs w:val="22"/>
          <w:lang w:eastAsia="zh-CN"/>
        </w:rPr>
        <w:t>I</w:t>
      </w:r>
      <w:r>
        <w:rPr>
          <w:rFonts w:ascii="Times New Roman" w:eastAsia="宋体" w:hAnsi="Times New Roman"/>
          <w:color w:val="000000"/>
          <w:sz w:val="21"/>
          <w:szCs w:val="22"/>
          <w:lang w:eastAsia="zh-CN"/>
        </w:rPr>
        <w:t xml:space="preserve">n RAN1#106 e-meeting, it was agreed that </w:t>
      </w:r>
      <w:bookmarkStart w:id="3" w:name="OLE_LINK1"/>
      <w:bookmarkStart w:id="4" w:name="OLE_LINK2"/>
      <w:r>
        <w:rPr>
          <w:rFonts w:eastAsia="宋体"/>
          <w:color w:val="000000"/>
          <w:sz w:val="21"/>
          <w:szCs w:val="22"/>
          <w:lang w:val="en-US" w:eastAsia="zh-CN"/>
        </w:rPr>
        <w:t>o</w:t>
      </w:r>
      <w:r w:rsidRPr="004F58EC">
        <w:rPr>
          <w:rFonts w:eastAsia="宋体"/>
          <w:color w:val="000000"/>
          <w:sz w:val="21"/>
          <w:szCs w:val="22"/>
          <w:lang w:val="en-US" w:eastAsia="zh-CN"/>
        </w:rPr>
        <w:t>nly one CFR can be configured for group-common PDCCH/PDSCH carrying MCCH for broadcast reception with UEs in RRC_IDLE/INACTIVE state.</w:t>
      </w:r>
      <w:bookmarkEnd w:id="3"/>
      <w:bookmarkEnd w:id="4"/>
      <w:r w:rsidR="00D47295">
        <w:rPr>
          <w:rFonts w:eastAsia="宋体"/>
          <w:color w:val="000000"/>
          <w:sz w:val="21"/>
          <w:szCs w:val="22"/>
          <w:lang w:val="en-US" w:eastAsia="zh-CN"/>
        </w:rPr>
        <w:t xml:space="preserve"> Based on this agreement and the above proposal 4, we have the following proposal:</w:t>
      </w:r>
    </w:p>
    <w:p w:rsidR="00D47295" w:rsidRPr="00F25BD9" w:rsidRDefault="00F25BD9" w:rsidP="00B63052">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Proposal 5: O</w:t>
      </w:r>
      <w:r w:rsidRPr="00F25BD9">
        <w:rPr>
          <w:rFonts w:ascii="Times New Roman" w:eastAsia="宋体" w:hAnsi="Times New Roman"/>
          <w:b/>
          <w:color w:val="000000"/>
          <w:sz w:val="21"/>
          <w:szCs w:val="22"/>
          <w:lang w:eastAsia="zh-CN"/>
        </w:rPr>
        <w:t>nly one CFR can be configured for group-common PDCCH/PDSCH carrying M</w:t>
      </w:r>
      <w:r>
        <w:rPr>
          <w:rFonts w:ascii="Times New Roman" w:eastAsia="宋体" w:hAnsi="Times New Roman"/>
          <w:b/>
          <w:color w:val="000000"/>
          <w:sz w:val="21"/>
          <w:szCs w:val="22"/>
          <w:lang w:eastAsia="zh-CN"/>
        </w:rPr>
        <w:t>T</w:t>
      </w:r>
      <w:r w:rsidRPr="00F25BD9">
        <w:rPr>
          <w:rFonts w:ascii="Times New Roman" w:eastAsia="宋体" w:hAnsi="Times New Roman"/>
          <w:b/>
          <w:color w:val="000000"/>
          <w:sz w:val="21"/>
          <w:szCs w:val="22"/>
          <w:lang w:eastAsia="zh-CN"/>
        </w:rPr>
        <w:t>CH for broadcast reception with UEs in RRC_IDLE/INACTIVE state.</w:t>
      </w:r>
    </w:p>
    <w:p w:rsidR="005741B5" w:rsidRDefault="00C53F91" w:rsidP="00B63052">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R</w:t>
      </w:r>
      <w:r>
        <w:rPr>
          <w:rFonts w:ascii="Times New Roman" w:eastAsia="宋体" w:hAnsi="Times New Roman"/>
          <w:color w:val="000000"/>
          <w:sz w:val="21"/>
          <w:szCs w:val="22"/>
          <w:lang w:eastAsia="zh-CN"/>
        </w:rPr>
        <w:t xml:space="preserve">egarding to the CORESET configuration for the PDCCH scheduling MCCH and MTCH, we don’t see the motivation </w:t>
      </w:r>
      <w:r w:rsidR="003123EB">
        <w:rPr>
          <w:rFonts w:ascii="Times New Roman" w:eastAsia="宋体" w:hAnsi="Times New Roman"/>
          <w:color w:val="000000"/>
          <w:sz w:val="21"/>
          <w:szCs w:val="22"/>
          <w:lang w:eastAsia="zh-CN"/>
        </w:rPr>
        <w:t>to configure different CORESETs.</w:t>
      </w:r>
      <w:r w:rsidR="00564B3C">
        <w:rPr>
          <w:rFonts w:ascii="Times New Roman" w:eastAsia="宋体" w:hAnsi="Times New Roman"/>
          <w:color w:val="000000"/>
          <w:sz w:val="21"/>
          <w:szCs w:val="22"/>
          <w:lang w:eastAsia="zh-CN"/>
        </w:rPr>
        <w:t xml:space="preserve"> The configuration of CORESET should satisfy the requirement from MCCH and MTCH scheduling. From UE perspective, it needs to successfully receive MCCH and MTCH. In the other word, the CORESET configured for MCCH is sufficient for MTCH as well, vice versa.</w:t>
      </w:r>
      <w:r w:rsidR="00015E24">
        <w:rPr>
          <w:rFonts w:ascii="Times New Roman" w:eastAsia="宋体" w:hAnsi="Times New Roman"/>
          <w:color w:val="000000"/>
          <w:sz w:val="21"/>
          <w:szCs w:val="22"/>
          <w:lang w:eastAsia="zh-CN"/>
        </w:rPr>
        <w:t xml:space="preserve">  Furthermore, the same CFR can be used for MCCH and MTCH.  Accordingly, we don’t think there is a necessity to configure separate CORESETs for MCCH and MTCH.</w:t>
      </w:r>
    </w:p>
    <w:p w:rsidR="00015E24" w:rsidRDefault="00015E24" w:rsidP="00B63052">
      <w:pPr>
        <w:spacing w:beforeLines="50" w:before="120"/>
        <w:ind w:left="0" w:firstLine="0"/>
        <w:rPr>
          <w:rFonts w:ascii="Times New Roman" w:eastAsia="宋体" w:hAnsi="Times New Roman"/>
          <w:color w:val="000000"/>
          <w:sz w:val="21"/>
          <w:szCs w:val="22"/>
          <w:lang w:eastAsia="zh-CN"/>
        </w:rPr>
      </w:pPr>
    </w:p>
    <w:p w:rsidR="00015E24" w:rsidRPr="00F25BD9" w:rsidRDefault="00015E24" w:rsidP="00015E24">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 xml:space="preserve">Proposal 6: </w:t>
      </w:r>
      <w:r w:rsidR="00DF05E8" w:rsidRPr="00DF05E8">
        <w:rPr>
          <w:rFonts w:ascii="Times New Roman" w:eastAsia="宋体" w:hAnsi="Times New Roman"/>
          <w:b/>
          <w:color w:val="000000"/>
          <w:sz w:val="21"/>
          <w:szCs w:val="22"/>
          <w:lang w:eastAsia="zh-CN"/>
        </w:rPr>
        <w:t>For RRC_IDLE/RRC_INACTIVE UEs, the same CORESET is used for MCCH and MTCH in the same CFR</w:t>
      </w:r>
      <w:r w:rsidRPr="00F25BD9">
        <w:rPr>
          <w:rFonts w:ascii="Times New Roman" w:eastAsia="宋体" w:hAnsi="Times New Roman"/>
          <w:b/>
          <w:color w:val="000000"/>
          <w:sz w:val="21"/>
          <w:szCs w:val="22"/>
          <w:lang w:eastAsia="zh-CN"/>
        </w:rPr>
        <w:t>.</w:t>
      </w:r>
    </w:p>
    <w:p w:rsidR="00015E24" w:rsidRPr="00015E24" w:rsidRDefault="00015E24" w:rsidP="00B63052">
      <w:pPr>
        <w:spacing w:beforeLines="50" w:before="120"/>
        <w:ind w:left="0" w:firstLine="0"/>
        <w:rPr>
          <w:rFonts w:ascii="Times New Roman" w:eastAsia="宋体" w:hAnsi="Times New Roman"/>
          <w:color w:val="000000"/>
          <w:sz w:val="21"/>
          <w:szCs w:val="22"/>
          <w:lang w:eastAsia="zh-CN"/>
        </w:rPr>
      </w:pPr>
    </w:p>
    <w:p w:rsidR="002300FA" w:rsidRDefault="002300FA" w:rsidP="00B63052">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I</w:t>
      </w:r>
      <w:r>
        <w:rPr>
          <w:rFonts w:ascii="Times New Roman" w:eastAsia="宋体" w:hAnsi="Times New Roman"/>
          <w:color w:val="000000"/>
          <w:sz w:val="21"/>
          <w:szCs w:val="22"/>
          <w:lang w:eastAsia="zh-CN"/>
        </w:rPr>
        <w:t xml:space="preserve">n RAN1#105 e-meeting, two alternatives were identified on how to </w:t>
      </w:r>
      <w:r w:rsidR="005E5F43">
        <w:rPr>
          <w:rFonts w:ascii="Times New Roman" w:eastAsia="宋体" w:hAnsi="Times New Roman"/>
          <w:color w:val="000000"/>
          <w:sz w:val="21"/>
          <w:szCs w:val="22"/>
          <w:lang w:eastAsia="zh-CN"/>
        </w:rPr>
        <w:t>transmit MCCH change notification indication, which were excerpted as below:</w:t>
      </w:r>
    </w:p>
    <w:tbl>
      <w:tblPr>
        <w:tblStyle w:val="af1"/>
        <w:tblW w:w="0" w:type="auto"/>
        <w:tblLook w:val="04A0" w:firstRow="1" w:lastRow="0" w:firstColumn="1" w:lastColumn="0" w:noHBand="0" w:noVBand="1"/>
      </w:tblPr>
      <w:tblGrid>
        <w:gridCol w:w="9631"/>
      </w:tblGrid>
      <w:tr w:rsidR="002300FA" w:rsidTr="002300FA">
        <w:tc>
          <w:tcPr>
            <w:tcW w:w="9631" w:type="dxa"/>
          </w:tcPr>
          <w:p w:rsidR="002300FA" w:rsidRPr="00A37128" w:rsidRDefault="002300FA" w:rsidP="002300FA">
            <w:pPr>
              <w:rPr>
                <w:highlight w:val="green"/>
                <w:lang w:eastAsia="x-none"/>
              </w:rPr>
            </w:pPr>
            <w:r w:rsidRPr="006D0048">
              <w:rPr>
                <w:highlight w:val="green"/>
                <w:lang w:eastAsia="x-none"/>
              </w:rPr>
              <w:t>Agreement:</w:t>
            </w:r>
          </w:p>
          <w:p w:rsidR="002300FA" w:rsidRDefault="002300FA" w:rsidP="002300FA">
            <w:r w:rsidRPr="007A7A56">
              <w:rPr>
                <w:lang w:eastAsia="x-none"/>
              </w:rPr>
              <w:t xml:space="preserve">For RRC_IDLE/RRC_INACTIVE UEs, for broadcast reception, </w:t>
            </w:r>
            <w:r>
              <w:rPr>
                <w:lang w:eastAsia="x-none"/>
              </w:rPr>
              <w:t xml:space="preserve">study the </w:t>
            </w:r>
            <w:r>
              <w:t>following alternatives for MCCH change notification indication</w:t>
            </w:r>
            <w:r w:rsidRPr="00B93E9C">
              <w:t xml:space="preserve"> due to session start</w:t>
            </w:r>
            <w:r>
              <w:t>:</w:t>
            </w:r>
          </w:p>
          <w:p w:rsidR="002300FA" w:rsidRPr="00944438" w:rsidRDefault="002300FA" w:rsidP="00136373">
            <w:pPr>
              <w:numPr>
                <w:ilvl w:val="0"/>
                <w:numId w:val="20"/>
              </w:numPr>
              <w:rPr>
                <w:lang w:eastAsia="x-none"/>
              </w:rPr>
            </w:pPr>
            <w:r w:rsidRPr="00944438">
              <w:rPr>
                <w:lang w:eastAsia="x-none"/>
              </w:rPr>
              <w:t xml:space="preserve">Alt 1: Define a dedicated </w:t>
            </w:r>
            <w:r w:rsidRPr="00A37128">
              <w:rPr>
                <w:lang w:eastAsia="x-none"/>
              </w:rPr>
              <w:t>RNTI</w:t>
            </w:r>
            <w:r w:rsidRPr="00944438">
              <w:rPr>
                <w:lang w:eastAsia="x-none"/>
              </w:rPr>
              <w:t xml:space="preserve"> to scramble the CRC of a DCI indicating a MCCH change notification;</w:t>
            </w:r>
          </w:p>
          <w:p w:rsidR="002300FA" w:rsidRPr="00944438" w:rsidRDefault="002300FA" w:rsidP="00136373">
            <w:pPr>
              <w:numPr>
                <w:ilvl w:val="0"/>
                <w:numId w:val="20"/>
              </w:numPr>
              <w:rPr>
                <w:lang w:eastAsia="x-none"/>
              </w:rPr>
            </w:pPr>
            <w:r w:rsidRPr="00944438">
              <w:rPr>
                <w:lang w:eastAsia="x-none"/>
              </w:rPr>
              <w:t>Alt 2: Use of a field in a DCI format scheduling a MCCH without a dedicated RNTI for MCCH change notification;</w:t>
            </w:r>
          </w:p>
          <w:p w:rsidR="002300FA" w:rsidRPr="002300FA" w:rsidRDefault="002300FA" w:rsidP="002300FA">
            <w:pPr>
              <w:rPr>
                <w:lang w:eastAsia="x-none"/>
              </w:rPr>
            </w:pPr>
            <w:r w:rsidRPr="00944438">
              <w:rPr>
                <w:lang w:eastAsia="x-none"/>
              </w:rPr>
              <w:t>Other solutions are not precluded and it is also not precluded whether to support both Alt1 and Alt2.</w:t>
            </w:r>
          </w:p>
        </w:tc>
      </w:tr>
    </w:tbl>
    <w:p w:rsidR="002300FA" w:rsidRDefault="007149AE" w:rsidP="00B63052">
      <w:pPr>
        <w:spacing w:beforeLines="50" w:before="120"/>
        <w:ind w:left="0" w:firstLine="0"/>
        <w:rPr>
          <w:rFonts w:eastAsia="宋体"/>
          <w:color w:val="000000"/>
          <w:sz w:val="21"/>
          <w:szCs w:val="22"/>
          <w:lang w:val="en-US" w:eastAsia="zh-CN"/>
        </w:rPr>
      </w:pPr>
      <w:r>
        <w:rPr>
          <w:rFonts w:ascii="Times New Roman" w:eastAsia="宋体" w:hAnsi="Times New Roman"/>
          <w:color w:val="000000"/>
          <w:sz w:val="21"/>
          <w:szCs w:val="22"/>
          <w:lang w:eastAsia="zh-CN"/>
        </w:rPr>
        <w:t xml:space="preserve">In RAN1#106 e-meeting, the mechanism is heatedly discussed without any consensus. </w:t>
      </w:r>
      <w:r w:rsidR="00445B71">
        <w:rPr>
          <w:rFonts w:ascii="Times New Roman" w:eastAsia="宋体" w:hAnsi="Times New Roman"/>
          <w:color w:val="000000"/>
          <w:sz w:val="21"/>
          <w:szCs w:val="22"/>
          <w:lang w:eastAsia="zh-CN"/>
        </w:rPr>
        <w:t>Although majority of companies</w:t>
      </w:r>
      <w:r w:rsidR="0073585A">
        <w:rPr>
          <w:rFonts w:ascii="Times New Roman" w:eastAsia="宋体" w:hAnsi="Times New Roman"/>
          <w:color w:val="000000"/>
          <w:sz w:val="21"/>
          <w:szCs w:val="22"/>
          <w:lang w:eastAsia="zh-CN"/>
        </w:rPr>
        <w:t xml:space="preserve"> support alt.2, there are some voices that alt.1 is better</w:t>
      </w:r>
      <w:r w:rsidR="00130BC9">
        <w:rPr>
          <w:rFonts w:ascii="Times New Roman" w:eastAsia="宋体" w:hAnsi="Times New Roman"/>
          <w:color w:val="000000"/>
          <w:sz w:val="21"/>
          <w:szCs w:val="22"/>
          <w:lang w:eastAsia="zh-CN"/>
        </w:rPr>
        <w:t xml:space="preserve"> considering the aspects of power saving, PDCCH reliability and uncertain DCI content.</w:t>
      </w:r>
      <w:r w:rsidR="00570697">
        <w:rPr>
          <w:rFonts w:ascii="Times New Roman" w:eastAsia="宋体" w:hAnsi="Times New Roman"/>
          <w:color w:val="000000"/>
          <w:sz w:val="21"/>
          <w:szCs w:val="22"/>
          <w:lang w:eastAsia="zh-CN"/>
        </w:rPr>
        <w:t xml:space="preserve"> Based on the discussion, a new agreement was achieved based on alt 1 and alt 2, which says we need to </w:t>
      </w:r>
      <w:r w:rsidR="00570697" w:rsidRPr="004F58EC">
        <w:rPr>
          <w:rFonts w:eastAsia="宋体"/>
          <w:color w:val="000000"/>
          <w:sz w:val="21"/>
          <w:szCs w:val="22"/>
          <w:lang w:val="en-US" w:eastAsia="zh-CN"/>
        </w:rPr>
        <w:t>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r w:rsidR="00570697">
        <w:rPr>
          <w:rFonts w:eastAsia="宋体"/>
          <w:color w:val="000000"/>
          <w:sz w:val="21"/>
          <w:szCs w:val="22"/>
          <w:lang w:val="en-US" w:eastAsia="zh-CN"/>
        </w:rPr>
        <w:t>.</w:t>
      </w:r>
      <w:r w:rsidR="004843F5">
        <w:rPr>
          <w:rFonts w:eastAsia="宋体"/>
          <w:color w:val="000000"/>
          <w:sz w:val="21"/>
          <w:szCs w:val="22"/>
          <w:lang w:val="en-US" w:eastAsia="zh-CN"/>
        </w:rPr>
        <w:t xml:space="preserve"> </w:t>
      </w:r>
    </w:p>
    <w:p w:rsidR="004843F5" w:rsidRDefault="00922459" w:rsidP="00B63052">
      <w:pPr>
        <w:spacing w:beforeLines="50" w:before="120"/>
        <w:ind w:left="0" w:firstLine="0"/>
        <w:rPr>
          <w:rFonts w:eastAsia="宋体"/>
          <w:color w:val="000000"/>
          <w:sz w:val="21"/>
          <w:szCs w:val="22"/>
          <w:lang w:val="en-US" w:eastAsia="zh-CN"/>
        </w:rPr>
      </w:pPr>
      <w:r>
        <w:rPr>
          <w:rFonts w:eastAsia="宋体"/>
          <w:color w:val="000000"/>
          <w:sz w:val="21"/>
          <w:szCs w:val="22"/>
          <w:lang w:val="en-US" w:eastAsia="zh-CN"/>
        </w:rPr>
        <w:t>Generally speaking, MCCH carries the configuration information of MBS transmission which is broadcast to all the MBS capable UEs.</w:t>
      </w:r>
      <w:r w:rsidR="004D411A">
        <w:rPr>
          <w:rFonts w:eastAsia="宋体"/>
          <w:color w:val="000000"/>
          <w:sz w:val="21"/>
          <w:szCs w:val="22"/>
          <w:lang w:val="en-US" w:eastAsia="zh-CN"/>
        </w:rPr>
        <w:t xml:space="preserve"> </w:t>
      </w:r>
      <w:r w:rsidR="009F43D6">
        <w:rPr>
          <w:rFonts w:eastAsia="宋体"/>
          <w:color w:val="000000"/>
          <w:sz w:val="21"/>
          <w:szCs w:val="22"/>
          <w:lang w:val="en-US" w:eastAsia="zh-CN"/>
        </w:rPr>
        <w:t xml:space="preserve">The situation is quite similar to SIB1 </w:t>
      </w:r>
      <w:r w:rsidR="005D4D22">
        <w:rPr>
          <w:rFonts w:eastAsia="宋体"/>
          <w:color w:val="000000"/>
          <w:sz w:val="21"/>
          <w:szCs w:val="22"/>
          <w:lang w:val="en-US" w:eastAsia="zh-CN"/>
        </w:rPr>
        <w:t xml:space="preserve">and OSI </w:t>
      </w:r>
      <w:r w:rsidR="009F43D6">
        <w:rPr>
          <w:rFonts w:eastAsia="宋体"/>
          <w:color w:val="000000"/>
          <w:sz w:val="21"/>
          <w:szCs w:val="22"/>
          <w:lang w:val="en-US" w:eastAsia="zh-CN"/>
        </w:rPr>
        <w:t>transmission, which is scheduled by DCI format 1_0 with CRC scrambled by SI-RNTI.</w:t>
      </w:r>
      <w:r w:rsidR="00691D73">
        <w:rPr>
          <w:rFonts w:eastAsia="宋体"/>
          <w:color w:val="000000"/>
          <w:sz w:val="21"/>
          <w:szCs w:val="22"/>
          <w:lang w:val="en-US" w:eastAsia="zh-CN"/>
        </w:rPr>
        <w:t xml:space="preserve"> In order to have a </w:t>
      </w:r>
      <w:r w:rsidR="004E0E20">
        <w:rPr>
          <w:rFonts w:eastAsia="宋体"/>
          <w:color w:val="000000"/>
          <w:sz w:val="21"/>
          <w:szCs w:val="22"/>
          <w:lang w:val="en-US" w:eastAsia="zh-CN"/>
        </w:rPr>
        <w:t xml:space="preserve">clear picture on the DCI content, we provide </w:t>
      </w:r>
      <w:r w:rsidR="007332F6">
        <w:rPr>
          <w:rFonts w:eastAsia="宋体"/>
          <w:color w:val="000000"/>
          <w:sz w:val="21"/>
          <w:szCs w:val="22"/>
          <w:lang w:val="en-US" w:eastAsia="zh-CN"/>
        </w:rPr>
        <w:t>the information fields in DCI format 1_0 scheduling SIB1 or OSI in table 1.</w:t>
      </w:r>
      <w:r w:rsidR="00CD21DF">
        <w:rPr>
          <w:rFonts w:eastAsia="宋体"/>
          <w:color w:val="000000"/>
          <w:sz w:val="21"/>
          <w:szCs w:val="22"/>
          <w:lang w:val="en-US" w:eastAsia="zh-CN"/>
        </w:rPr>
        <w:t xml:space="preserve"> It can be observed there are 15 reserved bits can be further exploited even the exact same information fields are needed for MBS MCCH scheduling.</w:t>
      </w:r>
    </w:p>
    <w:p w:rsidR="009F1D9D" w:rsidRDefault="009F1D9D" w:rsidP="009F1D9D">
      <w:pPr>
        <w:spacing w:beforeLines="50" w:before="120"/>
        <w:ind w:left="0" w:firstLine="0"/>
        <w:jc w:val="center"/>
        <w:rPr>
          <w:rFonts w:eastAsia="宋体"/>
          <w:color w:val="000000"/>
          <w:sz w:val="21"/>
          <w:szCs w:val="22"/>
          <w:lang w:val="en-US" w:eastAsia="zh-CN"/>
        </w:rPr>
      </w:pPr>
      <w:r>
        <w:rPr>
          <w:rFonts w:eastAsia="宋体" w:hint="eastAsia"/>
          <w:color w:val="000000"/>
          <w:sz w:val="21"/>
          <w:szCs w:val="22"/>
          <w:lang w:val="en-US" w:eastAsia="zh-CN"/>
        </w:rPr>
        <w:t>T</w:t>
      </w:r>
      <w:r>
        <w:rPr>
          <w:rFonts w:eastAsia="宋体"/>
          <w:color w:val="000000"/>
          <w:sz w:val="21"/>
          <w:szCs w:val="22"/>
          <w:lang w:val="en-US" w:eastAsia="zh-CN"/>
        </w:rPr>
        <w:t>able 1: Information fields included in DCI format 1_0 with CRC scrambled by SI-RNTI</w:t>
      </w:r>
    </w:p>
    <w:tbl>
      <w:tblPr>
        <w:tblStyle w:val="af1"/>
        <w:tblW w:w="0" w:type="auto"/>
        <w:tblLook w:val="04A0" w:firstRow="1" w:lastRow="0" w:firstColumn="1" w:lastColumn="0" w:noHBand="0" w:noVBand="1"/>
      </w:tblPr>
      <w:tblGrid>
        <w:gridCol w:w="4815"/>
        <w:gridCol w:w="4816"/>
      </w:tblGrid>
      <w:tr w:rsidR="004E5670" w:rsidTr="009F1D9D">
        <w:tc>
          <w:tcPr>
            <w:tcW w:w="4815" w:type="dxa"/>
            <w:shd w:val="clear" w:color="auto" w:fill="ED7D31" w:themeFill="accent2"/>
          </w:tcPr>
          <w:p w:rsidR="004E5670" w:rsidRDefault="009F1D9D" w:rsidP="00B63052">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I</w:t>
            </w:r>
            <w:r>
              <w:rPr>
                <w:rFonts w:ascii="Times New Roman" w:eastAsia="宋体" w:hAnsi="Times New Roman"/>
                <w:color w:val="000000"/>
                <w:sz w:val="21"/>
                <w:szCs w:val="22"/>
                <w:lang w:eastAsia="zh-CN"/>
              </w:rPr>
              <w:t>nformation field</w:t>
            </w:r>
          </w:p>
        </w:tc>
        <w:tc>
          <w:tcPr>
            <w:tcW w:w="4816" w:type="dxa"/>
            <w:shd w:val="clear" w:color="auto" w:fill="ED7D31" w:themeFill="accent2"/>
          </w:tcPr>
          <w:p w:rsidR="004E5670" w:rsidRDefault="009F1D9D" w:rsidP="00B63052">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B</w:t>
            </w:r>
            <w:r>
              <w:rPr>
                <w:rFonts w:ascii="Times New Roman" w:eastAsia="宋体" w:hAnsi="Times New Roman"/>
                <w:color w:val="000000"/>
                <w:sz w:val="21"/>
                <w:szCs w:val="22"/>
                <w:lang w:eastAsia="zh-CN"/>
              </w:rPr>
              <w:t>it width</w:t>
            </w:r>
          </w:p>
        </w:tc>
      </w:tr>
      <w:tr w:rsidR="004E5670" w:rsidTr="009F1D9D">
        <w:tc>
          <w:tcPr>
            <w:tcW w:w="4815" w:type="dxa"/>
            <w:shd w:val="clear" w:color="auto" w:fill="ED7D31" w:themeFill="accent2"/>
          </w:tcPr>
          <w:p w:rsidR="004E5670" w:rsidRDefault="004E5670" w:rsidP="00B63052">
            <w:pPr>
              <w:spacing w:beforeLines="50" w:before="120"/>
              <w:ind w:left="0" w:firstLine="0"/>
              <w:rPr>
                <w:rFonts w:ascii="Times New Roman" w:eastAsia="宋体" w:hAnsi="Times New Roman"/>
                <w:color w:val="000000"/>
                <w:sz w:val="21"/>
                <w:szCs w:val="22"/>
                <w:lang w:eastAsia="zh-CN"/>
              </w:rPr>
            </w:pPr>
            <w:r w:rsidRPr="002625EB">
              <w:rPr>
                <w:rFonts w:hint="eastAsia"/>
                <w:lang w:eastAsia="zh-CN"/>
              </w:rPr>
              <w:t>Frequency domain resource assignment</w:t>
            </w:r>
          </w:p>
        </w:tc>
        <w:tc>
          <w:tcPr>
            <w:tcW w:w="4816" w:type="dxa"/>
          </w:tcPr>
          <w:p w:rsidR="004E5670" w:rsidRDefault="004E5670" w:rsidP="00B63052">
            <w:pPr>
              <w:spacing w:beforeLines="50" w:before="120"/>
              <w:ind w:left="0" w:firstLine="0"/>
              <w:rPr>
                <w:rFonts w:ascii="Times New Roman" w:eastAsia="宋体" w:hAnsi="Times New Roman"/>
                <w:color w:val="000000"/>
                <w:sz w:val="21"/>
                <w:szCs w:val="22"/>
                <w:lang w:eastAsia="zh-CN"/>
              </w:rPr>
            </w:pPr>
            <w:r w:rsidRPr="002625EB">
              <w:rPr>
                <w:position w:val="-12"/>
              </w:rPr>
              <w:object w:dxaOrig="3200" w:dyaOrig="440">
                <v:shape id="_x0000_i1026" type="#_x0000_t75" style="width:135.2pt;height:19.4pt" o:ole="">
                  <v:imagedata r:id="rId11" o:title=""/>
                </v:shape>
                <o:OLEObject Type="Embed" ProgID="Equation.3" ShapeID="_x0000_i1026" DrawAspect="Content" ObjectID="_1694629627" r:id="rId12"/>
              </w:object>
            </w:r>
            <w:r w:rsidRPr="002625EB">
              <w:rPr>
                <w:rFonts w:hint="eastAsia"/>
                <w:lang w:eastAsia="zh-CN"/>
              </w:rPr>
              <w:t xml:space="preserve"> bits</w:t>
            </w:r>
          </w:p>
        </w:tc>
      </w:tr>
      <w:tr w:rsidR="004E5670" w:rsidTr="009F1D9D">
        <w:tc>
          <w:tcPr>
            <w:tcW w:w="4815" w:type="dxa"/>
            <w:shd w:val="clear" w:color="auto" w:fill="ED7D31" w:themeFill="accent2"/>
          </w:tcPr>
          <w:p w:rsidR="004E5670" w:rsidRDefault="004E5670" w:rsidP="00B63052">
            <w:pPr>
              <w:spacing w:beforeLines="50" w:before="120"/>
              <w:ind w:left="0" w:firstLine="0"/>
              <w:rPr>
                <w:rFonts w:ascii="Times New Roman" w:eastAsia="宋体" w:hAnsi="Times New Roman"/>
                <w:color w:val="000000"/>
                <w:sz w:val="21"/>
                <w:szCs w:val="22"/>
                <w:lang w:eastAsia="zh-CN"/>
              </w:rPr>
            </w:pPr>
            <w:r w:rsidRPr="002625EB">
              <w:rPr>
                <w:rFonts w:hint="eastAsia"/>
                <w:lang w:eastAsia="zh-CN"/>
              </w:rPr>
              <w:t>Time domain resource assignment</w:t>
            </w:r>
          </w:p>
        </w:tc>
        <w:tc>
          <w:tcPr>
            <w:tcW w:w="4816" w:type="dxa"/>
          </w:tcPr>
          <w:p w:rsidR="004E5670" w:rsidRDefault="004E5670" w:rsidP="00B63052">
            <w:pPr>
              <w:spacing w:beforeLines="50" w:before="120"/>
              <w:ind w:left="0" w:firstLine="0"/>
              <w:rPr>
                <w:rFonts w:ascii="Times New Roman" w:eastAsia="宋体" w:hAnsi="Times New Roman"/>
                <w:color w:val="000000"/>
                <w:sz w:val="21"/>
                <w:szCs w:val="22"/>
                <w:lang w:eastAsia="zh-CN"/>
              </w:rPr>
            </w:pPr>
            <w:r w:rsidRPr="002625EB">
              <w:rPr>
                <w:rFonts w:hint="eastAsia"/>
                <w:lang w:eastAsia="zh-CN"/>
              </w:rPr>
              <w:t>4 bits</w:t>
            </w:r>
          </w:p>
        </w:tc>
      </w:tr>
      <w:tr w:rsidR="004E5670" w:rsidTr="009F1D9D">
        <w:tc>
          <w:tcPr>
            <w:tcW w:w="4815" w:type="dxa"/>
            <w:shd w:val="clear" w:color="auto" w:fill="ED7D31" w:themeFill="accent2"/>
          </w:tcPr>
          <w:p w:rsidR="004E5670" w:rsidRDefault="004E5670" w:rsidP="00B63052">
            <w:pPr>
              <w:spacing w:beforeLines="50" w:before="120"/>
              <w:ind w:left="0" w:firstLine="0"/>
              <w:rPr>
                <w:rFonts w:ascii="Times New Roman" w:eastAsia="宋体" w:hAnsi="Times New Roman"/>
                <w:color w:val="000000"/>
                <w:sz w:val="21"/>
                <w:szCs w:val="22"/>
                <w:lang w:eastAsia="zh-CN"/>
              </w:rPr>
            </w:pPr>
            <w:r w:rsidRPr="002625EB">
              <w:rPr>
                <w:rFonts w:hint="eastAsia"/>
                <w:lang w:eastAsia="zh-CN"/>
              </w:rPr>
              <w:t>VRB-to-PRB mapping</w:t>
            </w:r>
          </w:p>
        </w:tc>
        <w:tc>
          <w:tcPr>
            <w:tcW w:w="4816" w:type="dxa"/>
          </w:tcPr>
          <w:p w:rsidR="004E5670" w:rsidRDefault="004E5670" w:rsidP="00B63052">
            <w:pPr>
              <w:spacing w:beforeLines="50" w:before="120"/>
              <w:ind w:left="0" w:firstLine="0"/>
              <w:rPr>
                <w:rFonts w:ascii="Times New Roman" w:eastAsia="宋体" w:hAnsi="Times New Roman"/>
                <w:color w:val="000000"/>
                <w:sz w:val="21"/>
                <w:szCs w:val="22"/>
                <w:lang w:eastAsia="zh-CN"/>
              </w:rPr>
            </w:pPr>
            <w:r w:rsidRPr="002625EB">
              <w:rPr>
                <w:rFonts w:hint="eastAsia"/>
                <w:lang w:eastAsia="zh-CN"/>
              </w:rPr>
              <w:t>1 bit</w:t>
            </w:r>
          </w:p>
        </w:tc>
      </w:tr>
      <w:tr w:rsidR="004E5670" w:rsidTr="009F1D9D">
        <w:tc>
          <w:tcPr>
            <w:tcW w:w="4815" w:type="dxa"/>
            <w:shd w:val="clear" w:color="auto" w:fill="ED7D31" w:themeFill="accent2"/>
          </w:tcPr>
          <w:p w:rsidR="004E5670" w:rsidRDefault="004E5670" w:rsidP="00B63052">
            <w:pPr>
              <w:spacing w:beforeLines="50" w:before="120"/>
              <w:ind w:left="0" w:firstLine="0"/>
              <w:rPr>
                <w:rFonts w:ascii="Times New Roman" w:eastAsia="宋体" w:hAnsi="Times New Roman"/>
                <w:color w:val="000000"/>
                <w:sz w:val="21"/>
                <w:szCs w:val="22"/>
                <w:lang w:eastAsia="zh-CN"/>
              </w:rPr>
            </w:pPr>
            <w:r w:rsidRPr="002625EB">
              <w:t>Modulation and coding scheme</w:t>
            </w:r>
          </w:p>
        </w:tc>
        <w:tc>
          <w:tcPr>
            <w:tcW w:w="4816" w:type="dxa"/>
          </w:tcPr>
          <w:p w:rsidR="004E5670" w:rsidRDefault="004E5670" w:rsidP="00B63052">
            <w:pPr>
              <w:spacing w:beforeLines="50" w:before="120"/>
              <w:ind w:left="0" w:firstLine="0"/>
              <w:rPr>
                <w:rFonts w:ascii="Times New Roman" w:eastAsia="宋体" w:hAnsi="Times New Roman"/>
                <w:color w:val="000000"/>
                <w:sz w:val="21"/>
                <w:szCs w:val="22"/>
                <w:lang w:eastAsia="zh-CN"/>
              </w:rPr>
            </w:pPr>
            <w:r w:rsidRPr="002625EB">
              <w:rPr>
                <w:rFonts w:hint="eastAsia"/>
                <w:lang w:eastAsia="zh-CN"/>
              </w:rPr>
              <w:t>5</w:t>
            </w:r>
            <w:r w:rsidRPr="002625EB">
              <w:t xml:space="preserve"> bits</w:t>
            </w:r>
          </w:p>
        </w:tc>
      </w:tr>
      <w:tr w:rsidR="004E5670" w:rsidTr="009F1D9D">
        <w:tc>
          <w:tcPr>
            <w:tcW w:w="4815" w:type="dxa"/>
            <w:shd w:val="clear" w:color="auto" w:fill="ED7D31" w:themeFill="accent2"/>
          </w:tcPr>
          <w:p w:rsidR="004E5670" w:rsidRDefault="004E5670" w:rsidP="00B63052">
            <w:pPr>
              <w:spacing w:beforeLines="50" w:before="120"/>
              <w:ind w:left="0" w:firstLine="0"/>
              <w:rPr>
                <w:rFonts w:ascii="Times New Roman" w:eastAsia="宋体" w:hAnsi="Times New Roman"/>
                <w:color w:val="000000"/>
                <w:sz w:val="21"/>
                <w:szCs w:val="22"/>
                <w:lang w:eastAsia="zh-CN"/>
              </w:rPr>
            </w:pPr>
            <w:r w:rsidRPr="002625EB">
              <w:t>Redundancy version</w:t>
            </w:r>
          </w:p>
        </w:tc>
        <w:tc>
          <w:tcPr>
            <w:tcW w:w="4816" w:type="dxa"/>
          </w:tcPr>
          <w:p w:rsidR="004E5670" w:rsidRDefault="004E5670" w:rsidP="00B63052">
            <w:pPr>
              <w:spacing w:beforeLines="50" w:before="120"/>
              <w:ind w:left="0" w:firstLine="0"/>
              <w:rPr>
                <w:rFonts w:ascii="Times New Roman" w:eastAsia="宋体" w:hAnsi="Times New Roman"/>
                <w:color w:val="000000"/>
                <w:sz w:val="21"/>
                <w:szCs w:val="22"/>
                <w:lang w:eastAsia="zh-CN"/>
              </w:rPr>
            </w:pPr>
            <w:r w:rsidRPr="002625EB">
              <w:t>2 bits</w:t>
            </w:r>
          </w:p>
        </w:tc>
      </w:tr>
      <w:tr w:rsidR="004E5670" w:rsidTr="009F1D9D">
        <w:tc>
          <w:tcPr>
            <w:tcW w:w="4815" w:type="dxa"/>
            <w:shd w:val="clear" w:color="auto" w:fill="ED7D31" w:themeFill="accent2"/>
          </w:tcPr>
          <w:p w:rsidR="004E5670" w:rsidRDefault="004E5670" w:rsidP="00B63052">
            <w:pPr>
              <w:spacing w:beforeLines="50" w:before="120"/>
              <w:ind w:left="0" w:firstLine="0"/>
              <w:rPr>
                <w:rFonts w:ascii="Times New Roman" w:eastAsia="宋体" w:hAnsi="Times New Roman"/>
                <w:color w:val="000000"/>
                <w:sz w:val="21"/>
                <w:szCs w:val="22"/>
                <w:lang w:eastAsia="zh-CN"/>
              </w:rPr>
            </w:pPr>
            <w:r w:rsidRPr="002625EB">
              <w:rPr>
                <w:rFonts w:eastAsiaTheme="minorEastAsia" w:hint="eastAsia"/>
                <w:lang w:eastAsia="zh-CN"/>
              </w:rPr>
              <w:t>System information indicator</w:t>
            </w:r>
          </w:p>
        </w:tc>
        <w:tc>
          <w:tcPr>
            <w:tcW w:w="4816" w:type="dxa"/>
          </w:tcPr>
          <w:p w:rsidR="004E5670" w:rsidRDefault="004E5670" w:rsidP="00B63052">
            <w:pPr>
              <w:spacing w:beforeLines="50" w:before="120"/>
              <w:ind w:left="0" w:firstLine="0"/>
              <w:rPr>
                <w:rFonts w:ascii="Times New Roman" w:eastAsia="宋体" w:hAnsi="Times New Roman"/>
                <w:color w:val="000000"/>
                <w:sz w:val="21"/>
                <w:szCs w:val="22"/>
                <w:lang w:eastAsia="zh-CN"/>
              </w:rPr>
            </w:pPr>
            <w:r w:rsidRPr="002625EB">
              <w:rPr>
                <w:rFonts w:hint="eastAsia"/>
                <w:lang w:eastAsia="zh-CN"/>
              </w:rPr>
              <w:t>1 bit</w:t>
            </w:r>
          </w:p>
        </w:tc>
      </w:tr>
      <w:tr w:rsidR="004E5670" w:rsidTr="009F1D9D">
        <w:tc>
          <w:tcPr>
            <w:tcW w:w="4815" w:type="dxa"/>
            <w:shd w:val="clear" w:color="auto" w:fill="ED7D31" w:themeFill="accent2"/>
          </w:tcPr>
          <w:p w:rsidR="004E5670" w:rsidRDefault="004E5670" w:rsidP="00B63052">
            <w:pPr>
              <w:spacing w:beforeLines="50" w:before="120"/>
              <w:ind w:left="0" w:firstLine="0"/>
              <w:rPr>
                <w:rFonts w:ascii="Times New Roman" w:eastAsia="宋体" w:hAnsi="Times New Roman"/>
                <w:color w:val="000000"/>
                <w:sz w:val="21"/>
                <w:szCs w:val="22"/>
                <w:lang w:eastAsia="zh-CN"/>
              </w:rPr>
            </w:pPr>
            <w:r w:rsidRPr="002625EB">
              <w:rPr>
                <w:rFonts w:hint="eastAsia"/>
                <w:lang w:eastAsia="zh-CN"/>
              </w:rPr>
              <w:t>Reserved bits</w:t>
            </w:r>
          </w:p>
        </w:tc>
        <w:tc>
          <w:tcPr>
            <w:tcW w:w="4816" w:type="dxa"/>
          </w:tcPr>
          <w:p w:rsidR="004E5670" w:rsidRDefault="004E5670" w:rsidP="00B63052">
            <w:pPr>
              <w:spacing w:beforeLines="50" w:before="120"/>
              <w:ind w:left="0" w:firstLine="0"/>
              <w:rPr>
                <w:rFonts w:ascii="Times New Roman" w:eastAsia="宋体" w:hAnsi="Times New Roman"/>
                <w:color w:val="000000"/>
                <w:sz w:val="21"/>
                <w:szCs w:val="22"/>
                <w:lang w:eastAsia="zh-CN"/>
              </w:rPr>
            </w:pPr>
            <w:r w:rsidRPr="002625EB">
              <w:rPr>
                <w:rFonts w:hint="eastAsia"/>
                <w:lang w:eastAsia="zh-CN"/>
              </w:rPr>
              <w:t>1</w:t>
            </w:r>
            <w:r w:rsidRPr="002625EB">
              <w:rPr>
                <w:lang w:eastAsia="zh-CN"/>
              </w:rPr>
              <w:t>5 bit</w:t>
            </w:r>
            <w:r w:rsidRPr="002625EB">
              <w:rPr>
                <w:rFonts w:hint="eastAsia"/>
                <w:lang w:eastAsia="zh-CN"/>
              </w:rPr>
              <w:t>s</w:t>
            </w:r>
            <w:r w:rsidR="009F1D9D">
              <w:rPr>
                <w:lang w:eastAsia="zh-CN"/>
              </w:rPr>
              <w:t>(assuming license band)</w:t>
            </w:r>
          </w:p>
        </w:tc>
      </w:tr>
    </w:tbl>
    <w:p w:rsidR="007332F6" w:rsidRDefault="002E01CB" w:rsidP="00B63052">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lastRenderedPageBreak/>
        <w:t>F</w:t>
      </w:r>
      <w:r>
        <w:rPr>
          <w:rFonts w:ascii="Times New Roman" w:eastAsia="宋体" w:hAnsi="Times New Roman"/>
          <w:color w:val="000000"/>
          <w:sz w:val="21"/>
          <w:szCs w:val="22"/>
          <w:lang w:eastAsia="zh-CN"/>
        </w:rPr>
        <w:t xml:space="preserve">rom our understanding, the scheduling information included in DCI format 1_0 with CRC scrambled by SI-RNTI are sufficient for MCCH scheduling. In the other words, there are 16 bits can be further exploited for MCCH change notification indication, i.e. 1 bit system information indicator and 15 reserved bits. They are sufficient to the at least </w:t>
      </w:r>
      <w:r w:rsidRPr="004F58EC">
        <w:rPr>
          <w:rFonts w:eastAsia="宋体"/>
          <w:color w:val="000000"/>
          <w:sz w:val="21"/>
          <w:szCs w:val="22"/>
          <w:lang w:val="en-US" w:eastAsia="zh-CN"/>
        </w:rPr>
        <w:t>2 bits for the notification of MCCH configuration changes</w:t>
      </w:r>
      <w:r>
        <w:rPr>
          <w:rFonts w:eastAsia="宋体"/>
          <w:color w:val="000000"/>
          <w:sz w:val="21"/>
          <w:szCs w:val="22"/>
          <w:lang w:val="en-US" w:eastAsia="zh-CN"/>
        </w:rPr>
        <w:t>.</w:t>
      </w:r>
      <w:r>
        <w:rPr>
          <w:rFonts w:ascii="Times New Roman" w:eastAsia="宋体" w:hAnsi="Times New Roman"/>
          <w:color w:val="000000"/>
          <w:sz w:val="21"/>
          <w:szCs w:val="22"/>
          <w:lang w:eastAsia="zh-CN"/>
        </w:rPr>
        <w:t xml:space="preserve"> </w:t>
      </w:r>
    </w:p>
    <w:p w:rsidR="009565E4" w:rsidRDefault="009565E4" w:rsidP="00B63052">
      <w:pPr>
        <w:spacing w:beforeLines="50" w:before="120"/>
        <w:ind w:left="0" w:firstLine="0"/>
        <w:rPr>
          <w:rFonts w:ascii="Times New Roman" w:eastAsia="宋体" w:hAnsi="Times New Roman"/>
          <w:color w:val="000000"/>
          <w:sz w:val="21"/>
          <w:szCs w:val="22"/>
          <w:lang w:eastAsia="zh-CN"/>
        </w:rPr>
      </w:pPr>
    </w:p>
    <w:p w:rsidR="009565E4" w:rsidRDefault="009565E4" w:rsidP="00B63052">
      <w:pPr>
        <w:spacing w:beforeLines="50" w:before="120"/>
        <w:ind w:left="0" w:firstLine="0"/>
        <w:rPr>
          <w:rFonts w:ascii="Times New Roman" w:eastAsia="宋体" w:hAnsi="Times New Roman"/>
          <w:b/>
          <w:color w:val="000000"/>
          <w:sz w:val="21"/>
          <w:szCs w:val="22"/>
          <w:lang w:eastAsia="zh-CN"/>
        </w:rPr>
      </w:pPr>
      <w:r w:rsidRPr="009565E4">
        <w:rPr>
          <w:rFonts w:ascii="Times New Roman" w:eastAsia="宋体" w:hAnsi="Times New Roman"/>
          <w:b/>
          <w:color w:val="000000"/>
          <w:sz w:val="21"/>
          <w:szCs w:val="22"/>
          <w:lang w:eastAsia="zh-CN"/>
        </w:rPr>
        <w:t xml:space="preserve">Observation: </w:t>
      </w:r>
      <w:r>
        <w:rPr>
          <w:rFonts w:ascii="Times New Roman" w:eastAsia="宋体" w:hAnsi="Times New Roman"/>
          <w:b/>
          <w:color w:val="000000"/>
          <w:sz w:val="21"/>
          <w:szCs w:val="22"/>
          <w:lang w:eastAsia="zh-CN"/>
        </w:rPr>
        <w:t>There are abundant bits to accommodate the at least 2 bits for the notification of MCCH configuration changes in the DCI format 1_0 scheduling PDSCH carrying MCCH.</w:t>
      </w:r>
    </w:p>
    <w:p w:rsidR="009565E4" w:rsidRDefault="009565E4" w:rsidP="00B63052">
      <w:pPr>
        <w:spacing w:beforeLines="50" w:before="120"/>
        <w:ind w:left="0" w:firstLine="0"/>
        <w:rPr>
          <w:rFonts w:ascii="Times New Roman" w:eastAsia="宋体" w:hAnsi="Times New Roman"/>
          <w:b/>
          <w:color w:val="000000"/>
          <w:sz w:val="21"/>
          <w:szCs w:val="22"/>
          <w:lang w:eastAsia="zh-CN"/>
        </w:rPr>
      </w:pPr>
    </w:p>
    <w:p w:rsidR="003163CB" w:rsidRDefault="003163CB" w:rsidP="00B63052">
      <w:pPr>
        <w:spacing w:beforeLines="50" w:before="120"/>
        <w:ind w:left="0" w:firstLine="0"/>
        <w:rPr>
          <w:rFonts w:ascii="Times New Roman" w:eastAsia="宋体" w:hAnsi="Times New Roman"/>
          <w:color w:val="000000"/>
          <w:sz w:val="21"/>
          <w:szCs w:val="22"/>
          <w:lang w:eastAsia="zh-CN"/>
        </w:rPr>
      </w:pPr>
      <w:r w:rsidRPr="00E005CB">
        <w:rPr>
          <w:rFonts w:ascii="Times New Roman" w:eastAsia="宋体" w:hAnsi="Times New Roman"/>
          <w:color w:val="000000"/>
          <w:sz w:val="21"/>
          <w:szCs w:val="22"/>
          <w:lang w:eastAsia="zh-CN"/>
        </w:rPr>
        <w:t xml:space="preserve">One concern </w:t>
      </w:r>
      <w:r w:rsidR="00293716">
        <w:rPr>
          <w:rFonts w:ascii="Times New Roman" w:eastAsia="宋体" w:hAnsi="Times New Roman"/>
          <w:color w:val="000000"/>
          <w:sz w:val="21"/>
          <w:szCs w:val="22"/>
          <w:lang w:eastAsia="zh-CN"/>
        </w:rPr>
        <w:t xml:space="preserve">on alternative 2 is that power consumption goes up as UE needs to monitor PDCCH in every MO configured for MTCH scheduling. </w:t>
      </w:r>
      <w:r w:rsidR="003937F1">
        <w:rPr>
          <w:rFonts w:ascii="Times New Roman" w:eastAsia="宋体" w:hAnsi="Times New Roman"/>
          <w:color w:val="000000"/>
          <w:sz w:val="21"/>
          <w:szCs w:val="22"/>
          <w:lang w:eastAsia="zh-CN"/>
        </w:rPr>
        <w:t>Indeed, UE always needs to monitor PDCCH scheduling MTCH per network configuration. It is the principle of PDCCH design since Rel-15. We don’t see any additional power consumption introduced by</w:t>
      </w:r>
      <w:r w:rsidR="00AF177F">
        <w:rPr>
          <w:rFonts w:ascii="Times New Roman" w:eastAsia="宋体" w:hAnsi="Times New Roman"/>
          <w:color w:val="000000"/>
          <w:sz w:val="21"/>
          <w:szCs w:val="22"/>
          <w:lang w:eastAsia="zh-CN"/>
        </w:rPr>
        <w:t xml:space="preserve"> alt 2. </w:t>
      </w:r>
      <w:r w:rsidR="00F12F54">
        <w:rPr>
          <w:rFonts w:ascii="Times New Roman" w:eastAsia="宋体" w:hAnsi="Times New Roman"/>
          <w:color w:val="000000"/>
          <w:sz w:val="21"/>
          <w:szCs w:val="22"/>
          <w:lang w:eastAsia="zh-CN"/>
        </w:rPr>
        <w:t>On the other hand</w:t>
      </w:r>
      <w:r w:rsidR="00AF177F">
        <w:rPr>
          <w:rFonts w:ascii="Times New Roman" w:eastAsia="宋体" w:hAnsi="Times New Roman"/>
          <w:color w:val="000000"/>
          <w:sz w:val="21"/>
          <w:szCs w:val="22"/>
          <w:lang w:eastAsia="zh-CN"/>
        </w:rPr>
        <w:t>, alternative 1 needs additional PDCCH monitoring which is dedicated only for notification of MCCH configuration changes on top of MTCH scheduling.</w:t>
      </w:r>
    </w:p>
    <w:p w:rsidR="00AF177F" w:rsidRPr="007544CD" w:rsidRDefault="00AF177F" w:rsidP="00AF177F">
      <w:pPr>
        <w:spacing w:beforeLines="50" w:before="120"/>
        <w:ind w:left="0" w:firstLine="0"/>
        <w:rPr>
          <w:rFonts w:ascii="Times New Roman" w:eastAsia="宋体" w:hAnsi="Times New Roman"/>
          <w:b/>
          <w:color w:val="000000"/>
          <w:sz w:val="21"/>
          <w:szCs w:val="21"/>
          <w:lang w:eastAsia="zh-CN"/>
        </w:rPr>
      </w:pPr>
      <w:r w:rsidRPr="007544CD">
        <w:rPr>
          <w:rFonts w:ascii="Times New Roman" w:eastAsia="宋体" w:hAnsi="Times New Roman"/>
          <w:b/>
          <w:color w:val="000000"/>
          <w:sz w:val="21"/>
          <w:szCs w:val="21"/>
          <w:lang w:eastAsia="zh-CN"/>
        </w:rPr>
        <w:t xml:space="preserve">Proposal </w:t>
      </w:r>
      <w:r w:rsidR="00856469" w:rsidRPr="007544CD">
        <w:rPr>
          <w:rFonts w:ascii="Times New Roman" w:eastAsia="宋体" w:hAnsi="Times New Roman"/>
          <w:b/>
          <w:color w:val="000000"/>
          <w:sz w:val="21"/>
          <w:szCs w:val="21"/>
          <w:lang w:eastAsia="zh-CN"/>
        </w:rPr>
        <w:t>7</w:t>
      </w:r>
      <w:r w:rsidRPr="007544CD">
        <w:rPr>
          <w:rFonts w:ascii="Times New Roman" w:eastAsia="宋体" w:hAnsi="Times New Roman"/>
          <w:b/>
          <w:color w:val="000000"/>
          <w:sz w:val="21"/>
          <w:szCs w:val="21"/>
          <w:lang w:eastAsia="zh-CN"/>
        </w:rPr>
        <w:t xml:space="preserve">: </w:t>
      </w:r>
      <w:r w:rsidR="001F7428" w:rsidRPr="007544CD">
        <w:rPr>
          <w:rFonts w:ascii="Times New Roman" w:hAnsi="Times New Roman"/>
          <w:b/>
          <w:sz w:val="21"/>
          <w:szCs w:val="21"/>
          <w:lang w:eastAsia="x-none"/>
        </w:rPr>
        <w:t>F</w:t>
      </w:r>
      <w:r w:rsidRPr="007544CD">
        <w:rPr>
          <w:rFonts w:ascii="Times New Roman" w:hAnsi="Times New Roman"/>
          <w:b/>
          <w:sz w:val="21"/>
          <w:szCs w:val="21"/>
        </w:rPr>
        <w:t xml:space="preserve">or MCCH change notification indication, </w:t>
      </w:r>
      <w:r w:rsidR="001F7428" w:rsidRPr="007544CD">
        <w:rPr>
          <w:rFonts w:ascii="Times New Roman" w:hAnsi="Times New Roman"/>
          <w:b/>
          <w:sz w:val="21"/>
          <w:szCs w:val="21"/>
          <w:lang w:eastAsia="x-none"/>
        </w:rPr>
        <w:t>u</w:t>
      </w:r>
      <w:r w:rsidRPr="007544CD">
        <w:rPr>
          <w:rFonts w:ascii="Times New Roman" w:hAnsi="Times New Roman"/>
          <w:b/>
          <w:sz w:val="21"/>
          <w:szCs w:val="21"/>
          <w:lang w:eastAsia="x-none"/>
        </w:rPr>
        <w:t>se a field in a DCI format scheduling a MCCH without a dedicated RNTI for MCCH change notification</w:t>
      </w:r>
      <w:r w:rsidRPr="007544CD">
        <w:rPr>
          <w:rFonts w:ascii="Times New Roman" w:eastAsia="宋体" w:hAnsi="Times New Roman"/>
          <w:b/>
          <w:color w:val="000000"/>
          <w:sz w:val="21"/>
          <w:szCs w:val="21"/>
          <w:lang w:eastAsia="zh-CN"/>
        </w:rPr>
        <w:t>.</w:t>
      </w:r>
    </w:p>
    <w:p w:rsidR="00AF177F" w:rsidRDefault="00AF177F" w:rsidP="00B63052">
      <w:pPr>
        <w:spacing w:beforeLines="50" w:before="120"/>
        <w:ind w:left="0" w:firstLine="0"/>
        <w:rPr>
          <w:rFonts w:ascii="Times New Roman" w:eastAsia="宋体" w:hAnsi="Times New Roman"/>
          <w:color w:val="000000"/>
          <w:sz w:val="21"/>
          <w:szCs w:val="22"/>
          <w:lang w:eastAsia="zh-CN"/>
        </w:rPr>
      </w:pPr>
    </w:p>
    <w:p w:rsidR="004F424A" w:rsidRDefault="004F424A" w:rsidP="00B63052">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I</w:t>
      </w:r>
      <w:r>
        <w:rPr>
          <w:rFonts w:ascii="Times New Roman" w:eastAsia="宋体" w:hAnsi="Times New Roman"/>
          <w:color w:val="000000"/>
          <w:sz w:val="21"/>
          <w:szCs w:val="22"/>
          <w:lang w:eastAsia="zh-CN"/>
        </w:rPr>
        <w:t>n RAN1#103 e-meeting, slot-level</w:t>
      </w:r>
      <w:r w:rsidR="00EB359F">
        <w:rPr>
          <w:rFonts w:ascii="Times New Roman" w:eastAsia="宋体" w:hAnsi="Times New Roman"/>
          <w:color w:val="000000"/>
          <w:sz w:val="21"/>
          <w:szCs w:val="22"/>
          <w:lang w:eastAsia="zh-CN"/>
        </w:rPr>
        <w:t xml:space="preserve"> repetition for group-common PDSCH of RRC_CONNECTED UEs is supported with several candidate solutions.</w:t>
      </w:r>
      <w:r w:rsidR="004C3554">
        <w:rPr>
          <w:rFonts w:ascii="Times New Roman" w:eastAsia="宋体" w:hAnsi="Times New Roman"/>
          <w:color w:val="000000"/>
          <w:sz w:val="21"/>
          <w:szCs w:val="22"/>
          <w:lang w:eastAsia="zh-CN"/>
        </w:rPr>
        <w:t xml:space="preserve"> For a MBS capable UE, continuity between different RRC states should be pursued. </w:t>
      </w:r>
      <w:r w:rsidR="00113940">
        <w:rPr>
          <w:rFonts w:ascii="Times New Roman" w:eastAsia="宋体" w:hAnsi="Times New Roman"/>
          <w:color w:val="000000"/>
          <w:sz w:val="21"/>
          <w:szCs w:val="22"/>
          <w:lang w:eastAsia="zh-CN"/>
        </w:rPr>
        <w:t xml:space="preserve">If slot-level repetition is only supported for RRC_CONENCTED UEs, it would be pessimistic to maintain the same performance when it enters into RRC_IDLE or RRC_INACTIVE state. </w:t>
      </w:r>
      <w:r w:rsidR="003D780D">
        <w:rPr>
          <w:rFonts w:ascii="Times New Roman" w:eastAsia="宋体" w:hAnsi="Times New Roman"/>
          <w:color w:val="000000"/>
          <w:sz w:val="21"/>
          <w:szCs w:val="22"/>
          <w:lang w:eastAsia="zh-CN"/>
        </w:rPr>
        <w:t xml:space="preserve"> From the other side, it is already one of the objective to maintain the commonality between RRC_IDL/RRC_INACTIVE state and RRC_CONNECTED state.</w:t>
      </w:r>
      <w:r w:rsidR="00745255">
        <w:rPr>
          <w:rFonts w:ascii="Times New Roman" w:eastAsia="宋体" w:hAnsi="Times New Roman"/>
          <w:color w:val="000000"/>
          <w:sz w:val="21"/>
          <w:szCs w:val="22"/>
          <w:lang w:eastAsia="zh-CN"/>
        </w:rPr>
        <w:t xml:space="preserve"> There is no technical issues for supporting slot-level repetition for group-common PDSCH of RRC_IDLE/RRC_INACTIVE UEs.</w:t>
      </w:r>
    </w:p>
    <w:tbl>
      <w:tblPr>
        <w:tblStyle w:val="af1"/>
        <w:tblW w:w="0" w:type="auto"/>
        <w:tblLook w:val="04A0" w:firstRow="1" w:lastRow="0" w:firstColumn="1" w:lastColumn="0" w:noHBand="0" w:noVBand="1"/>
      </w:tblPr>
      <w:tblGrid>
        <w:gridCol w:w="9631"/>
      </w:tblGrid>
      <w:tr w:rsidR="004F424A" w:rsidTr="004F424A">
        <w:tc>
          <w:tcPr>
            <w:tcW w:w="9631" w:type="dxa"/>
          </w:tcPr>
          <w:p w:rsidR="00C26F89" w:rsidRDefault="00C26F89" w:rsidP="00C26F89">
            <w:pPr>
              <w:rPr>
                <w:lang w:eastAsia="x-none"/>
              </w:rPr>
            </w:pPr>
            <w:r w:rsidRPr="009163C7">
              <w:rPr>
                <w:highlight w:val="green"/>
                <w:lang w:eastAsia="x-none"/>
              </w:rPr>
              <w:t>Agreement:</w:t>
            </w:r>
          </w:p>
          <w:p w:rsidR="00C26F89" w:rsidRPr="00DB318E" w:rsidRDefault="00C26F89" w:rsidP="00C26F89">
            <w:pPr>
              <w:rPr>
                <w:szCs w:val="20"/>
              </w:rPr>
            </w:pPr>
            <w:r w:rsidRPr="00DB318E">
              <w:rPr>
                <w:szCs w:val="20"/>
              </w:rPr>
              <w:t xml:space="preserve">For slot-level repetition for group-common PDSCH </w:t>
            </w:r>
            <w:r>
              <w:rPr>
                <w:szCs w:val="20"/>
              </w:rPr>
              <w:t>for</w:t>
            </w:r>
            <w:r w:rsidRPr="00DB318E">
              <w:rPr>
                <w:szCs w:val="20"/>
              </w:rPr>
              <w:t xml:space="preserve"> RRC_CONNECTED UEs</w:t>
            </w:r>
            <w:r>
              <w:rPr>
                <w:szCs w:val="20"/>
              </w:rPr>
              <w:t xml:space="preserve"> receiving multicast</w:t>
            </w:r>
            <w:r w:rsidRPr="00DB318E">
              <w:rPr>
                <w:szCs w:val="20"/>
              </w:rPr>
              <w:t>,</w:t>
            </w:r>
          </w:p>
          <w:p w:rsidR="00C26F89" w:rsidRPr="005D0D50" w:rsidRDefault="00C26F89" w:rsidP="00C26F89">
            <w:pPr>
              <w:numPr>
                <w:ilvl w:val="0"/>
                <w:numId w:val="21"/>
              </w:numPr>
              <w:overflowPunct w:val="0"/>
              <w:autoSpaceDE w:val="0"/>
              <w:autoSpaceDN w:val="0"/>
              <w:snapToGrid w:val="0"/>
              <w:jc w:val="both"/>
              <w:rPr>
                <w:szCs w:val="20"/>
              </w:rPr>
            </w:pPr>
            <w:r w:rsidRPr="005D0D50">
              <w:rPr>
                <w:szCs w:val="20"/>
              </w:rPr>
              <w:t xml:space="preserve">(Config A) UE can be optionally configured with </w:t>
            </w:r>
            <w:r w:rsidRPr="005D0D50">
              <w:rPr>
                <w:i/>
                <w:szCs w:val="20"/>
              </w:rPr>
              <w:t>pdsch-AggregationFactor</w:t>
            </w:r>
            <w:r w:rsidRPr="005D0D50">
              <w:rPr>
                <w:szCs w:val="20"/>
              </w:rPr>
              <w:t>.</w:t>
            </w:r>
          </w:p>
          <w:p w:rsidR="00C26F89" w:rsidRPr="005D0D50" w:rsidRDefault="00C26F89" w:rsidP="00C26F89">
            <w:pPr>
              <w:numPr>
                <w:ilvl w:val="0"/>
                <w:numId w:val="21"/>
              </w:numPr>
              <w:overflowPunct w:val="0"/>
              <w:autoSpaceDE w:val="0"/>
              <w:autoSpaceDN w:val="0"/>
              <w:snapToGrid w:val="0"/>
              <w:jc w:val="both"/>
              <w:rPr>
                <w:szCs w:val="20"/>
              </w:rPr>
            </w:pPr>
            <w:r w:rsidRPr="005D0D50">
              <w:rPr>
                <w:szCs w:val="20"/>
              </w:rPr>
              <w:t xml:space="preserve">(Config B) UE can be optionally configured with TDRA table with </w:t>
            </w:r>
            <w:r w:rsidRPr="005D0D50">
              <w:rPr>
                <w:i/>
                <w:szCs w:val="20"/>
              </w:rPr>
              <w:t>repetitionNumber</w:t>
            </w:r>
            <w:r w:rsidRPr="005D0D50">
              <w:rPr>
                <w:szCs w:val="20"/>
              </w:rPr>
              <w:t xml:space="preserve"> as part of the TDRA table. </w:t>
            </w:r>
          </w:p>
          <w:p w:rsidR="004F424A" w:rsidRPr="00C26F89" w:rsidRDefault="00C26F89" w:rsidP="00C26F89">
            <w:pPr>
              <w:numPr>
                <w:ilvl w:val="0"/>
                <w:numId w:val="21"/>
              </w:numPr>
              <w:overflowPunct w:val="0"/>
              <w:autoSpaceDE w:val="0"/>
              <w:autoSpaceDN w:val="0"/>
              <w:snapToGrid w:val="0"/>
              <w:jc w:val="both"/>
              <w:rPr>
                <w:szCs w:val="20"/>
              </w:rPr>
            </w:pPr>
            <w:r w:rsidRPr="005D0D50">
              <w:rPr>
                <w:szCs w:val="20"/>
              </w:rPr>
              <w:t>If UE is configured with Config B, UE does not expect to be configured with Config A for the same group-common PDSCH.</w:t>
            </w:r>
          </w:p>
        </w:tc>
      </w:tr>
    </w:tbl>
    <w:p w:rsidR="004F424A" w:rsidRDefault="004F424A" w:rsidP="00B63052">
      <w:pPr>
        <w:spacing w:beforeLines="50" w:before="120"/>
        <w:ind w:left="0" w:firstLine="0"/>
        <w:rPr>
          <w:rFonts w:ascii="Times New Roman" w:eastAsia="宋体" w:hAnsi="Times New Roman"/>
          <w:color w:val="000000"/>
          <w:sz w:val="21"/>
          <w:szCs w:val="22"/>
          <w:lang w:eastAsia="zh-CN"/>
        </w:rPr>
      </w:pPr>
    </w:p>
    <w:p w:rsidR="00745255" w:rsidRPr="0038474A" w:rsidRDefault="00745255" w:rsidP="00B63052">
      <w:pPr>
        <w:spacing w:beforeLines="50" w:before="120"/>
        <w:ind w:left="0" w:firstLine="0"/>
        <w:rPr>
          <w:rFonts w:ascii="Times New Roman" w:eastAsia="宋体" w:hAnsi="Times New Roman"/>
          <w:b/>
          <w:color w:val="000000"/>
          <w:sz w:val="21"/>
          <w:szCs w:val="21"/>
          <w:lang w:eastAsia="zh-CN"/>
        </w:rPr>
      </w:pPr>
      <w:bookmarkStart w:id="5" w:name="OLE_LINK9"/>
      <w:r w:rsidRPr="0038474A">
        <w:rPr>
          <w:rFonts w:ascii="Times New Roman" w:eastAsia="宋体" w:hAnsi="Times New Roman"/>
          <w:b/>
          <w:color w:val="000000"/>
          <w:sz w:val="21"/>
          <w:szCs w:val="21"/>
          <w:lang w:eastAsia="zh-CN"/>
        </w:rPr>
        <w:t xml:space="preserve">Proposal 8: </w:t>
      </w:r>
      <w:r w:rsidRPr="0038474A">
        <w:rPr>
          <w:b/>
          <w:sz w:val="21"/>
          <w:szCs w:val="21"/>
        </w:rPr>
        <w:t xml:space="preserve">For broadcast reception with UEs in RRC_IDLE/INACTIVE states, support slot-level repetition for </w:t>
      </w:r>
      <w:r w:rsidRPr="0038474A">
        <w:rPr>
          <w:b/>
          <w:sz w:val="21"/>
          <w:szCs w:val="21"/>
          <w:lang w:eastAsia="x-none"/>
        </w:rPr>
        <w:t>GC- PDSCH carrying MCCH/MTCH</w:t>
      </w:r>
      <w:r w:rsidRPr="0038474A">
        <w:rPr>
          <w:rFonts w:ascii="Times New Roman" w:eastAsia="宋体" w:hAnsi="Times New Roman"/>
          <w:b/>
          <w:color w:val="000000"/>
          <w:sz w:val="21"/>
          <w:szCs w:val="21"/>
          <w:lang w:eastAsia="zh-CN"/>
        </w:rPr>
        <w:t>.</w:t>
      </w:r>
    </w:p>
    <w:bookmarkEnd w:id="5"/>
    <w:p w:rsidR="00745255" w:rsidRDefault="00745255" w:rsidP="00B63052">
      <w:pPr>
        <w:spacing w:beforeLines="50" w:before="120"/>
        <w:ind w:left="0" w:firstLine="0"/>
        <w:rPr>
          <w:rFonts w:ascii="Times New Roman" w:eastAsia="宋体" w:hAnsi="Times New Roman"/>
          <w:b/>
          <w:color w:val="000000"/>
          <w:sz w:val="21"/>
          <w:szCs w:val="22"/>
          <w:lang w:eastAsia="zh-CN"/>
        </w:rPr>
      </w:pPr>
    </w:p>
    <w:p w:rsidR="00AE1B82" w:rsidRDefault="00AE1B82" w:rsidP="00B63052">
      <w:pPr>
        <w:spacing w:beforeLines="50" w:before="120"/>
        <w:ind w:left="0" w:firstLine="0"/>
        <w:rPr>
          <w:bCs/>
        </w:rPr>
      </w:pPr>
      <w:r w:rsidRPr="00D55719">
        <w:rPr>
          <w:bCs/>
        </w:rPr>
        <w:t xml:space="preserve">HARQ feedback </w:t>
      </w:r>
      <w:r>
        <w:rPr>
          <w:bCs/>
        </w:rPr>
        <w:t xml:space="preserve">is not an essential enhancement for </w:t>
      </w:r>
      <w:r w:rsidRPr="00D55719">
        <w:rPr>
          <w:bCs/>
        </w:rPr>
        <w:t>RRC_IDLE/RRC_INACTIVE UE</w:t>
      </w:r>
      <w:r>
        <w:rPr>
          <w:bCs/>
        </w:rPr>
        <w:t xml:space="preserve">s especially considering reliability can be further enhanced via slot-level repetition. </w:t>
      </w:r>
      <w:r w:rsidR="007C26B1">
        <w:rPr>
          <w:bCs/>
        </w:rPr>
        <w:t xml:space="preserve"> Simplicity should be pursuit for supporting the basic functions for broadcast/multicast for RRC_IDLE/RRC_INACTIVE UEs.</w:t>
      </w:r>
    </w:p>
    <w:p w:rsidR="007C26B1" w:rsidRDefault="007C26B1" w:rsidP="00B63052">
      <w:pPr>
        <w:spacing w:beforeLines="50" w:before="120"/>
        <w:ind w:left="0" w:firstLine="0"/>
        <w:rPr>
          <w:bCs/>
        </w:rPr>
      </w:pPr>
    </w:p>
    <w:p w:rsidR="007C26B1" w:rsidRPr="0038474A" w:rsidRDefault="007C26B1" w:rsidP="007C26B1">
      <w:pPr>
        <w:spacing w:beforeLines="50" w:before="120"/>
        <w:ind w:left="0" w:firstLine="0"/>
        <w:rPr>
          <w:rFonts w:ascii="Times New Roman" w:eastAsia="宋体" w:hAnsi="Times New Roman"/>
          <w:b/>
          <w:color w:val="000000"/>
          <w:sz w:val="21"/>
          <w:szCs w:val="21"/>
          <w:lang w:eastAsia="zh-CN"/>
        </w:rPr>
      </w:pPr>
      <w:r w:rsidRPr="0038474A">
        <w:rPr>
          <w:rFonts w:ascii="Times New Roman" w:eastAsia="宋体" w:hAnsi="Times New Roman"/>
          <w:b/>
          <w:color w:val="000000"/>
          <w:sz w:val="21"/>
          <w:szCs w:val="21"/>
          <w:lang w:eastAsia="zh-CN"/>
        </w:rPr>
        <w:t xml:space="preserve">Proposal </w:t>
      </w:r>
      <w:r>
        <w:rPr>
          <w:rFonts w:ascii="Times New Roman" w:eastAsia="宋体" w:hAnsi="Times New Roman"/>
          <w:b/>
          <w:color w:val="000000"/>
          <w:sz w:val="21"/>
          <w:szCs w:val="21"/>
          <w:lang w:eastAsia="zh-CN"/>
        </w:rPr>
        <w:t>9</w:t>
      </w:r>
      <w:r w:rsidRPr="0038474A">
        <w:rPr>
          <w:rFonts w:ascii="Times New Roman" w:eastAsia="宋体" w:hAnsi="Times New Roman"/>
          <w:b/>
          <w:color w:val="000000"/>
          <w:sz w:val="21"/>
          <w:szCs w:val="21"/>
          <w:lang w:eastAsia="zh-CN"/>
        </w:rPr>
        <w:t xml:space="preserve">: </w:t>
      </w:r>
      <w:r w:rsidRPr="0038474A">
        <w:rPr>
          <w:b/>
          <w:sz w:val="21"/>
          <w:szCs w:val="21"/>
        </w:rPr>
        <w:t xml:space="preserve">For broadcast reception with UEs in RRC_IDLE/INACTIVE states, </w:t>
      </w:r>
      <w:r w:rsidR="00D46BF4">
        <w:rPr>
          <w:b/>
          <w:sz w:val="21"/>
          <w:szCs w:val="21"/>
        </w:rPr>
        <w:t xml:space="preserve">do not </w:t>
      </w:r>
      <w:r w:rsidRPr="0038474A">
        <w:rPr>
          <w:b/>
          <w:sz w:val="21"/>
          <w:szCs w:val="21"/>
        </w:rPr>
        <w:t xml:space="preserve">support </w:t>
      </w:r>
      <w:r w:rsidR="00D46BF4">
        <w:rPr>
          <w:b/>
          <w:sz w:val="21"/>
          <w:szCs w:val="21"/>
        </w:rPr>
        <w:t>HARQ feedback</w:t>
      </w:r>
      <w:r w:rsidRPr="0038474A">
        <w:rPr>
          <w:b/>
          <w:sz w:val="21"/>
          <w:szCs w:val="21"/>
        </w:rPr>
        <w:t xml:space="preserve"> for </w:t>
      </w:r>
      <w:r w:rsidRPr="0038474A">
        <w:rPr>
          <w:b/>
          <w:sz w:val="21"/>
          <w:szCs w:val="21"/>
          <w:lang w:eastAsia="x-none"/>
        </w:rPr>
        <w:t>GC- PDSCH carrying MCCH/MTCH</w:t>
      </w:r>
      <w:r w:rsidRPr="0038474A">
        <w:rPr>
          <w:rFonts w:ascii="Times New Roman" w:eastAsia="宋体" w:hAnsi="Times New Roman"/>
          <w:b/>
          <w:color w:val="000000"/>
          <w:sz w:val="21"/>
          <w:szCs w:val="21"/>
          <w:lang w:eastAsia="zh-CN"/>
        </w:rPr>
        <w:t>.</w:t>
      </w:r>
    </w:p>
    <w:p w:rsidR="007C26B1" w:rsidRPr="00D46BF4" w:rsidRDefault="007C26B1" w:rsidP="00B63052">
      <w:pPr>
        <w:spacing w:beforeLines="50" w:before="120"/>
        <w:ind w:left="0" w:firstLine="0"/>
        <w:rPr>
          <w:rFonts w:ascii="Times New Roman" w:eastAsia="宋体" w:hAnsi="Times New Roman"/>
          <w:color w:val="000000"/>
          <w:sz w:val="21"/>
          <w:szCs w:val="22"/>
          <w:lang w:eastAsia="zh-CN"/>
        </w:rPr>
      </w:pPr>
    </w:p>
    <w:p w:rsidR="00745255" w:rsidRDefault="00D423CB" w:rsidP="00B63052">
      <w:pPr>
        <w:spacing w:beforeLines="50" w:before="120"/>
        <w:ind w:left="0" w:firstLine="0"/>
      </w:pPr>
      <w:r w:rsidRPr="004976F3">
        <w:rPr>
          <w:rFonts w:ascii="Times New Roman" w:eastAsia="宋体" w:hAnsi="Times New Roman" w:hint="eastAsia"/>
          <w:color w:val="000000"/>
          <w:sz w:val="21"/>
          <w:szCs w:val="22"/>
          <w:lang w:eastAsia="zh-CN"/>
        </w:rPr>
        <w:t>F</w:t>
      </w:r>
      <w:r w:rsidRPr="004976F3">
        <w:rPr>
          <w:rFonts w:ascii="Times New Roman" w:eastAsia="宋体" w:hAnsi="Times New Roman"/>
          <w:color w:val="000000"/>
          <w:sz w:val="21"/>
          <w:szCs w:val="22"/>
          <w:lang w:eastAsia="zh-CN"/>
        </w:rPr>
        <w:t xml:space="preserve">or </w:t>
      </w:r>
      <w:r w:rsidR="004976F3">
        <w:rPr>
          <w:rFonts w:ascii="Times New Roman" w:eastAsia="宋体" w:hAnsi="Times New Roman"/>
          <w:color w:val="000000"/>
          <w:sz w:val="21"/>
          <w:szCs w:val="22"/>
          <w:lang w:eastAsia="zh-CN"/>
        </w:rPr>
        <w:t xml:space="preserve">RRC_CONENCTED UE, </w:t>
      </w:r>
      <w:r w:rsidR="000A1567">
        <w:rPr>
          <w:rFonts w:ascii="Times New Roman" w:eastAsia="宋体" w:hAnsi="Times New Roman"/>
          <w:color w:val="000000"/>
          <w:sz w:val="21"/>
          <w:szCs w:val="22"/>
          <w:lang w:eastAsia="zh-CN"/>
        </w:rPr>
        <w:t xml:space="preserve">it is already agreed to support </w:t>
      </w:r>
      <w:r w:rsidR="000A1567">
        <w:t>SPS group-common PDSCH for MBS.</w:t>
      </w:r>
      <w:r w:rsidR="0020778B">
        <w:fldChar w:fldCharType="begin"/>
      </w:r>
      <w:r w:rsidR="0020778B">
        <w:instrText xml:space="preserve"> REF _Ref83893142 \r \h </w:instrText>
      </w:r>
      <w:r w:rsidR="0020778B">
        <w:fldChar w:fldCharType="separate"/>
      </w:r>
      <w:r w:rsidR="0020778B">
        <w:t>[3]</w:t>
      </w:r>
      <w:r w:rsidR="0020778B">
        <w:fldChar w:fldCharType="end"/>
      </w:r>
      <w:r w:rsidR="000B02D5">
        <w:t xml:space="preserve"> It is well-known that SPS transmission has the following advantage</w:t>
      </w:r>
      <w:r w:rsidR="00097765">
        <w:t>:</w:t>
      </w:r>
    </w:p>
    <w:p w:rsidR="00097765" w:rsidRDefault="00097765" w:rsidP="00136373">
      <w:pPr>
        <w:pStyle w:val="aff0"/>
        <w:numPr>
          <w:ilvl w:val="0"/>
          <w:numId w:val="22"/>
        </w:numPr>
        <w:spacing w:beforeLines="50" w:before="120"/>
        <w:ind w:leftChars="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It is friendly to the traffic types with periodic manner.</w:t>
      </w:r>
    </w:p>
    <w:p w:rsidR="00097765" w:rsidRDefault="00097765" w:rsidP="00136373">
      <w:pPr>
        <w:pStyle w:val="aff0"/>
        <w:numPr>
          <w:ilvl w:val="0"/>
          <w:numId w:val="22"/>
        </w:numPr>
        <w:spacing w:beforeLines="50" w:before="120"/>
        <w:ind w:leftChars="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It can significantly reduce the PDCCH transmission, which is beneficial for power saving and spectrum efficiency.</w:t>
      </w:r>
    </w:p>
    <w:p w:rsidR="00E42B2F" w:rsidRDefault="001E4E17" w:rsidP="00E42B2F">
      <w:pPr>
        <w:spacing w:beforeLines="50" w:before="120"/>
        <w:ind w:left="0" w:firstLine="0"/>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Considering the commonality in terms of traffic</w:t>
      </w:r>
      <w:r w:rsidR="004C301F">
        <w:rPr>
          <w:rFonts w:ascii="Times New Roman" w:eastAsia="宋体" w:hAnsi="Times New Roman"/>
          <w:color w:val="000000"/>
          <w:sz w:val="21"/>
          <w:szCs w:val="22"/>
          <w:lang w:eastAsia="zh-CN"/>
        </w:rPr>
        <w:t xml:space="preserve"> type</w:t>
      </w:r>
      <w:r>
        <w:rPr>
          <w:rFonts w:ascii="Times New Roman" w:eastAsia="宋体" w:hAnsi="Times New Roman"/>
          <w:color w:val="000000"/>
          <w:sz w:val="21"/>
          <w:szCs w:val="22"/>
          <w:lang w:eastAsia="zh-CN"/>
        </w:rPr>
        <w:t xml:space="preserve">, </w:t>
      </w:r>
      <w:r w:rsidR="004C301F">
        <w:rPr>
          <w:rFonts w:ascii="Times New Roman" w:eastAsia="宋体" w:hAnsi="Times New Roman"/>
          <w:color w:val="000000"/>
          <w:sz w:val="21"/>
          <w:szCs w:val="22"/>
          <w:lang w:eastAsia="zh-CN"/>
        </w:rPr>
        <w:t>i</w:t>
      </w:r>
      <w:r w:rsidR="00E42B2F">
        <w:rPr>
          <w:rFonts w:ascii="Times New Roman" w:eastAsia="宋体" w:hAnsi="Times New Roman"/>
          <w:color w:val="000000"/>
          <w:sz w:val="21"/>
          <w:szCs w:val="22"/>
          <w:lang w:eastAsia="zh-CN"/>
        </w:rPr>
        <w:t>t is well-known that continuity of traffic between RRC_CONNECTED state and RRC_IDLE/RRC_INACTIVE state should be pursuit.</w:t>
      </w:r>
      <w:r>
        <w:rPr>
          <w:rFonts w:ascii="Times New Roman" w:eastAsia="宋体" w:hAnsi="Times New Roman"/>
          <w:color w:val="000000"/>
          <w:sz w:val="21"/>
          <w:szCs w:val="22"/>
          <w:lang w:eastAsia="zh-CN"/>
        </w:rPr>
        <w:t xml:space="preserve"> </w:t>
      </w:r>
      <w:r w:rsidR="00216560">
        <w:rPr>
          <w:rFonts w:ascii="Times New Roman" w:eastAsia="宋体" w:hAnsi="Times New Roman"/>
          <w:color w:val="000000"/>
          <w:sz w:val="21"/>
          <w:szCs w:val="22"/>
          <w:lang w:eastAsia="zh-CN"/>
        </w:rPr>
        <w:t>The use case perceived for RRC_CONNECTED UEs should also be typical for RRC_IDLE/RRC_INACTIVE UEs.</w:t>
      </w:r>
      <w:r w:rsidR="0038474A">
        <w:rPr>
          <w:rFonts w:ascii="Times New Roman" w:eastAsia="宋体" w:hAnsi="Times New Roman"/>
          <w:color w:val="000000"/>
          <w:sz w:val="21"/>
          <w:szCs w:val="22"/>
          <w:lang w:eastAsia="zh-CN"/>
        </w:rPr>
        <w:t xml:space="preserve"> </w:t>
      </w:r>
    </w:p>
    <w:p w:rsidR="0038474A" w:rsidRDefault="0038474A" w:rsidP="00E42B2F">
      <w:pPr>
        <w:spacing w:beforeLines="50" w:before="120"/>
        <w:ind w:left="0" w:firstLine="0"/>
        <w:rPr>
          <w:rFonts w:ascii="Times New Roman" w:eastAsia="宋体" w:hAnsi="Times New Roman"/>
          <w:color w:val="000000"/>
          <w:sz w:val="21"/>
          <w:szCs w:val="22"/>
          <w:lang w:eastAsia="zh-CN"/>
        </w:rPr>
      </w:pPr>
    </w:p>
    <w:p w:rsidR="0038474A" w:rsidRDefault="0038474A" w:rsidP="00E42B2F">
      <w:pPr>
        <w:spacing w:beforeLines="50" w:before="120"/>
        <w:ind w:left="0" w:firstLine="0"/>
        <w:rPr>
          <w:b/>
          <w:sz w:val="21"/>
          <w:szCs w:val="21"/>
        </w:rPr>
      </w:pPr>
      <w:r w:rsidRPr="0038474A">
        <w:rPr>
          <w:rFonts w:ascii="Times New Roman" w:eastAsia="宋体" w:hAnsi="Times New Roman"/>
          <w:b/>
          <w:color w:val="000000"/>
          <w:sz w:val="21"/>
          <w:szCs w:val="21"/>
          <w:lang w:eastAsia="zh-CN"/>
        </w:rPr>
        <w:lastRenderedPageBreak/>
        <w:t xml:space="preserve">Proposal </w:t>
      </w:r>
      <w:r w:rsidR="00773F64">
        <w:rPr>
          <w:rFonts w:ascii="Times New Roman" w:eastAsia="宋体" w:hAnsi="Times New Roman"/>
          <w:b/>
          <w:color w:val="000000"/>
          <w:sz w:val="21"/>
          <w:szCs w:val="21"/>
          <w:lang w:eastAsia="zh-CN"/>
        </w:rPr>
        <w:t>10</w:t>
      </w:r>
      <w:r w:rsidRPr="0038474A">
        <w:rPr>
          <w:rFonts w:ascii="Times New Roman" w:eastAsia="宋体" w:hAnsi="Times New Roman"/>
          <w:b/>
          <w:color w:val="000000"/>
          <w:sz w:val="21"/>
          <w:szCs w:val="21"/>
          <w:lang w:eastAsia="zh-CN"/>
        </w:rPr>
        <w:t xml:space="preserve">: </w:t>
      </w:r>
      <w:r w:rsidRPr="0038474A">
        <w:rPr>
          <w:b/>
          <w:sz w:val="21"/>
          <w:szCs w:val="21"/>
        </w:rPr>
        <w:t xml:space="preserve">For broadcast reception with UEs in RRC_IDLE/INACTIVE states, </w:t>
      </w:r>
      <w:r>
        <w:rPr>
          <w:b/>
          <w:sz w:val="21"/>
          <w:szCs w:val="21"/>
        </w:rPr>
        <w:t>s</w:t>
      </w:r>
      <w:r w:rsidRPr="0038474A">
        <w:rPr>
          <w:b/>
          <w:sz w:val="21"/>
          <w:szCs w:val="21"/>
        </w:rPr>
        <w:t>upport SPS GC-PDSCH carrying MTCH.</w:t>
      </w:r>
    </w:p>
    <w:p w:rsidR="00BA4DF4" w:rsidRDefault="00BA4DF4" w:rsidP="00E42B2F">
      <w:pPr>
        <w:spacing w:beforeLines="50" w:before="120"/>
        <w:ind w:left="0" w:firstLine="0"/>
        <w:rPr>
          <w:b/>
          <w:sz w:val="21"/>
          <w:szCs w:val="21"/>
        </w:rPr>
      </w:pPr>
    </w:p>
    <w:p w:rsidR="00BA4DF4" w:rsidRDefault="00F301B8" w:rsidP="00E42B2F">
      <w:pPr>
        <w:spacing w:beforeLines="50" w:before="120"/>
        <w:ind w:left="0" w:firstLine="0"/>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n RAN1#10</w:t>
      </w:r>
      <w:r w:rsidR="00CB210D">
        <w:rPr>
          <w:rFonts w:eastAsiaTheme="minorEastAsia"/>
          <w:sz w:val="21"/>
          <w:szCs w:val="21"/>
          <w:lang w:eastAsia="zh-CN"/>
        </w:rPr>
        <w:t>5</w:t>
      </w:r>
      <w:r>
        <w:rPr>
          <w:rFonts w:eastAsiaTheme="minorEastAsia"/>
          <w:sz w:val="21"/>
          <w:szCs w:val="21"/>
          <w:lang w:eastAsia="zh-CN"/>
        </w:rPr>
        <w:t xml:space="preserve"> e-meeting</w:t>
      </w:r>
      <w:r w:rsidR="00CB210D">
        <w:rPr>
          <w:rFonts w:eastAsiaTheme="minorEastAsia"/>
          <w:sz w:val="21"/>
          <w:szCs w:val="21"/>
          <w:lang w:eastAsia="zh-CN"/>
        </w:rPr>
        <w:t xml:space="preserve"> and RAN1#106 e-meeting</w:t>
      </w:r>
      <w:r>
        <w:rPr>
          <w:rFonts w:eastAsiaTheme="minorEastAsia"/>
          <w:sz w:val="21"/>
          <w:szCs w:val="21"/>
          <w:lang w:eastAsia="zh-CN"/>
        </w:rPr>
        <w:t xml:space="preserve">, the beam sweeping operation for </w:t>
      </w:r>
      <w:r w:rsidR="00CB210D">
        <w:rPr>
          <w:rFonts w:eastAsiaTheme="minorEastAsia"/>
          <w:sz w:val="21"/>
          <w:szCs w:val="21"/>
          <w:lang w:eastAsia="zh-CN"/>
        </w:rPr>
        <w:t>the PDCCH scheduling MCCH and MTCH were defined by the following agreements respectively. Basically, the current mechanisms specified in Rel-15/Rel-16 were fully reused.</w:t>
      </w:r>
    </w:p>
    <w:tbl>
      <w:tblPr>
        <w:tblStyle w:val="af1"/>
        <w:tblW w:w="0" w:type="auto"/>
        <w:tblLook w:val="04A0" w:firstRow="1" w:lastRow="0" w:firstColumn="1" w:lastColumn="0" w:noHBand="0" w:noVBand="1"/>
      </w:tblPr>
      <w:tblGrid>
        <w:gridCol w:w="9631"/>
      </w:tblGrid>
      <w:tr w:rsidR="00CB210D" w:rsidTr="00CB210D">
        <w:tc>
          <w:tcPr>
            <w:tcW w:w="9631" w:type="dxa"/>
          </w:tcPr>
          <w:p w:rsidR="00CB210D" w:rsidRPr="00CB210D" w:rsidRDefault="00CB210D" w:rsidP="00CB210D">
            <w:pPr>
              <w:rPr>
                <w:rFonts w:cs="Times"/>
                <w:sz w:val="21"/>
                <w:szCs w:val="20"/>
              </w:rPr>
            </w:pPr>
            <w:r w:rsidRPr="00CB210D">
              <w:rPr>
                <w:rFonts w:cs="Times"/>
                <w:sz w:val="21"/>
                <w:szCs w:val="20"/>
                <w:highlight w:val="green"/>
              </w:rPr>
              <w:t>Agreement:</w:t>
            </w:r>
          </w:p>
          <w:p w:rsidR="00CB210D" w:rsidRDefault="00CB210D" w:rsidP="00CB210D">
            <w:pPr>
              <w:spacing w:beforeLines="50" w:before="120"/>
              <w:ind w:left="0" w:firstLine="0"/>
              <w:rPr>
                <w:rFonts w:ascii="Times New Roman" w:eastAsia="宋体" w:hAnsi="Times New Roman"/>
                <w:color w:val="000000"/>
                <w:sz w:val="21"/>
                <w:szCs w:val="22"/>
                <w:lang w:eastAsia="zh-CN"/>
              </w:rPr>
            </w:pPr>
            <w:r w:rsidRPr="00CB210D">
              <w:rPr>
                <w:rFonts w:ascii="Times New Roman" w:eastAsia="宋体" w:hAnsi="Times New Roman"/>
                <w:color w:val="000000"/>
                <w:sz w:val="21"/>
                <w:szCs w:val="22"/>
                <w:lang w:eastAsia="zh-CN"/>
              </w:rPr>
              <w:t>For RRC_IDLE/RRC_INACTIVE UEs, for broadcast reception, if searchSpace#0 is configured for MTCH, the mapping between PDCCH occasions and SSBs is the same as for SIB1.</w:t>
            </w:r>
          </w:p>
          <w:p w:rsidR="00CB210D" w:rsidRPr="00CB210D" w:rsidRDefault="00CB210D" w:rsidP="00CB210D">
            <w:pPr>
              <w:spacing w:beforeLines="50" w:before="120"/>
              <w:ind w:left="0" w:firstLine="0"/>
              <w:rPr>
                <w:rFonts w:ascii="Times New Roman" w:eastAsia="宋体" w:hAnsi="Times New Roman"/>
                <w:color w:val="000000"/>
                <w:sz w:val="21"/>
                <w:szCs w:val="22"/>
                <w:lang w:eastAsia="zh-CN"/>
              </w:rPr>
            </w:pPr>
          </w:p>
          <w:p w:rsidR="00CB210D" w:rsidRPr="00CB210D" w:rsidRDefault="00CB210D" w:rsidP="00CB210D">
            <w:pPr>
              <w:rPr>
                <w:rFonts w:eastAsia="Gulim" w:cs="Times"/>
                <w:sz w:val="21"/>
                <w:szCs w:val="20"/>
                <w:lang w:eastAsia="x-none"/>
              </w:rPr>
            </w:pPr>
            <w:r w:rsidRPr="00CB210D">
              <w:rPr>
                <w:rFonts w:eastAsia="Gulim" w:cs="Times"/>
                <w:sz w:val="21"/>
                <w:szCs w:val="20"/>
                <w:highlight w:val="green"/>
                <w:lang w:eastAsia="x-none"/>
              </w:rPr>
              <w:t>Agreement:</w:t>
            </w:r>
          </w:p>
          <w:p w:rsidR="00CB210D" w:rsidRPr="00CB210D" w:rsidRDefault="00CB210D" w:rsidP="00CB210D">
            <w:pPr>
              <w:spacing w:beforeLines="50" w:before="120"/>
              <w:ind w:left="0" w:firstLine="0"/>
              <w:rPr>
                <w:rFonts w:ascii="Times New Roman" w:eastAsia="宋体" w:hAnsi="Times New Roman"/>
                <w:color w:val="000000"/>
                <w:sz w:val="21"/>
                <w:szCs w:val="22"/>
                <w:lang w:eastAsia="zh-CN"/>
              </w:rPr>
            </w:pPr>
            <w:r w:rsidRPr="00CB210D">
              <w:rPr>
                <w:rFonts w:ascii="Times New Roman" w:eastAsia="宋体" w:hAnsi="Times New Roman"/>
                <w:color w:val="000000"/>
                <w:sz w:val="21"/>
                <w:szCs w:val="22"/>
                <w:lang w:eastAsia="zh-CN"/>
              </w:rPr>
              <w:t>For RRC_IDLE/RRC_INACTIVE UEs with broadcast reception, if common search space other than searchSpace#0 is configured for MTCH, the mapping of PDCCH monitoring occasions to SSBs can be configured with a rule.</w:t>
            </w:r>
          </w:p>
          <w:p w:rsidR="00CB210D" w:rsidRPr="00CB210D" w:rsidRDefault="00CB210D" w:rsidP="00136373">
            <w:pPr>
              <w:numPr>
                <w:ilvl w:val="0"/>
                <w:numId w:val="23"/>
              </w:numPr>
              <w:rPr>
                <w:rFonts w:eastAsia="Gulim" w:cs="Times"/>
                <w:sz w:val="21"/>
                <w:szCs w:val="20"/>
                <w:lang w:eastAsia="x-none"/>
              </w:rPr>
            </w:pPr>
            <w:r w:rsidRPr="00CB210D">
              <w:rPr>
                <w:rFonts w:eastAsia="Gulim" w:cs="Times"/>
                <w:sz w:val="21"/>
                <w:szCs w:val="20"/>
                <w:lang w:eastAsia="x-none"/>
              </w:rPr>
              <w:t>The existing rule defined for OSI in TS 38.331 is used as starting point to define the above rule.</w:t>
            </w:r>
          </w:p>
          <w:p w:rsidR="00CB210D" w:rsidRDefault="00CB210D" w:rsidP="00CB210D">
            <w:pPr>
              <w:rPr>
                <w:sz w:val="21"/>
                <w:highlight w:val="green"/>
                <w:lang w:eastAsia="x-none"/>
              </w:rPr>
            </w:pPr>
          </w:p>
          <w:p w:rsidR="00CB210D" w:rsidRPr="00CB210D" w:rsidRDefault="00CB210D" w:rsidP="00CB210D">
            <w:pPr>
              <w:rPr>
                <w:sz w:val="21"/>
                <w:lang w:eastAsia="x-none"/>
              </w:rPr>
            </w:pPr>
            <w:r w:rsidRPr="00CB210D">
              <w:rPr>
                <w:sz w:val="21"/>
                <w:highlight w:val="green"/>
                <w:lang w:eastAsia="x-none"/>
              </w:rPr>
              <w:t>Agreement:</w:t>
            </w:r>
          </w:p>
          <w:p w:rsidR="00CB210D" w:rsidRPr="00CB210D" w:rsidRDefault="00CB210D" w:rsidP="00CB210D">
            <w:pPr>
              <w:spacing w:beforeLines="50" w:before="120"/>
              <w:ind w:left="0" w:firstLine="0"/>
              <w:rPr>
                <w:rFonts w:ascii="Times New Roman" w:eastAsia="宋体" w:hAnsi="Times New Roman"/>
                <w:color w:val="000000"/>
                <w:sz w:val="21"/>
                <w:szCs w:val="22"/>
                <w:lang w:eastAsia="zh-CN"/>
              </w:rPr>
            </w:pPr>
            <w:r w:rsidRPr="00CB210D">
              <w:rPr>
                <w:rFonts w:ascii="Times New Roman" w:eastAsia="宋体" w:hAnsi="Times New Roman"/>
                <w:color w:val="000000"/>
                <w:sz w:val="21"/>
                <w:szCs w:val="22"/>
                <w:lang w:eastAsia="zh-CN"/>
              </w:rPr>
              <w:t>For RRC_IDLE/RRC_INACTIVE UEs, for broadcast reception, RAN1 confirms the following assumptions made by RAN2</w:t>
            </w:r>
          </w:p>
          <w:p w:rsidR="00CB210D" w:rsidRPr="00CB210D" w:rsidRDefault="00CB210D" w:rsidP="00136373">
            <w:pPr>
              <w:numPr>
                <w:ilvl w:val="0"/>
                <w:numId w:val="24"/>
              </w:numPr>
              <w:rPr>
                <w:sz w:val="21"/>
              </w:rPr>
            </w:pPr>
            <w:r w:rsidRPr="00CB210D">
              <w:rPr>
                <w:sz w:val="21"/>
              </w:rPr>
              <w:t xml:space="preserve">RAN2 assumes, in case searchSpace#0 is configured for MCCH (if allowed, pending RAN1 decision), the mapping between PDCCH occasions and SSBs is the same as for SIB1. </w:t>
            </w:r>
          </w:p>
          <w:p w:rsidR="00CB210D" w:rsidRPr="00F93A86" w:rsidRDefault="00CB210D" w:rsidP="00136373">
            <w:pPr>
              <w:numPr>
                <w:ilvl w:val="0"/>
                <w:numId w:val="24"/>
              </w:numPr>
              <w:rPr>
                <w:sz w:val="21"/>
              </w:rPr>
            </w:pPr>
            <w:r w:rsidRPr="00CB210D">
              <w:rPr>
                <w:sz w:val="21"/>
              </w:rPr>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tc>
      </w:tr>
    </w:tbl>
    <w:p w:rsidR="00F301B8" w:rsidRDefault="004222F3" w:rsidP="00E42B2F">
      <w:pPr>
        <w:spacing w:beforeLines="50" w:before="120"/>
        <w:ind w:left="0" w:firstLine="0"/>
        <w:rPr>
          <w:rFonts w:eastAsiaTheme="minorEastAsia"/>
          <w:sz w:val="21"/>
          <w:szCs w:val="21"/>
          <w:lang w:eastAsia="zh-CN"/>
        </w:rPr>
      </w:pPr>
      <w:r>
        <w:rPr>
          <w:rFonts w:eastAsiaTheme="minorEastAsia"/>
          <w:sz w:val="21"/>
          <w:szCs w:val="21"/>
          <w:lang w:eastAsia="zh-CN"/>
        </w:rPr>
        <w:t>Additionally, companies discussed some optimizations for the current beam sweeping operation without convergence. The following proposal was proposed for future decision in RAN1#106bis e-meeting:</w:t>
      </w:r>
    </w:p>
    <w:tbl>
      <w:tblPr>
        <w:tblStyle w:val="af1"/>
        <w:tblW w:w="0" w:type="auto"/>
        <w:tblLook w:val="04A0" w:firstRow="1" w:lastRow="0" w:firstColumn="1" w:lastColumn="0" w:noHBand="0" w:noVBand="1"/>
      </w:tblPr>
      <w:tblGrid>
        <w:gridCol w:w="9631"/>
      </w:tblGrid>
      <w:tr w:rsidR="004222F3" w:rsidTr="004222F3">
        <w:tc>
          <w:tcPr>
            <w:tcW w:w="9631" w:type="dxa"/>
          </w:tcPr>
          <w:p w:rsidR="004222F3" w:rsidRPr="0041078C" w:rsidRDefault="004222F3" w:rsidP="004222F3">
            <w:pPr>
              <w:rPr>
                <w:iCs/>
              </w:rPr>
            </w:pPr>
            <w:r w:rsidRPr="0041078C">
              <w:rPr>
                <w:b/>
                <w:bCs/>
                <w:color w:val="FF0000"/>
              </w:rPr>
              <w:t>Proposal 2.10-5rev</w:t>
            </w:r>
            <w:r>
              <w:rPr>
                <w:b/>
                <w:bCs/>
                <w:color w:val="FF0000"/>
              </w:rPr>
              <w:t>5</w:t>
            </w:r>
            <w:r>
              <w:t xml:space="preserve">: </w:t>
            </w:r>
            <w:r w:rsidRPr="0041078C">
              <w:rPr>
                <w:iCs/>
              </w:rPr>
              <w:t>For RRC_IDLE/RRC_INACTIVE U</w:t>
            </w:r>
            <w:r>
              <w:rPr>
                <w:iCs/>
              </w:rPr>
              <w:t>E</w:t>
            </w:r>
            <w:r w:rsidRPr="0041078C">
              <w:rPr>
                <w:iCs/>
              </w:rPr>
              <w:t xml:space="preserve">s for broadcast reception, further study </w:t>
            </w:r>
            <w:r>
              <w:rPr>
                <w:iCs/>
                <w:color w:val="FF0000"/>
              </w:rPr>
              <w:t xml:space="preserve">to reach an agreement at RAN1#106b-e </w:t>
            </w:r>
            <w:r w:rsidRPr="0041078C">
              <w:rPr>
                <w:iCs/>
              </w:rPr>
              <w:t xml:space="preserve">the following </w:t>
            </w:r>
            <w:r>
              <w:rPr>
                <w:iCs/>
              </w:rPr>
              <w:t>issues</w:t>
            </w:r>
            <w:r w:rsidRPr="0041078C">
              <w:rPr>
                <w:iCs/>
              </w:rPr>
              <w:t xml:space="preserve"> of association rules between SSB indexes and UE monitoring occasions for GC-PDCCH</w:t>
            </w:r>
            <w:r w:rsidRPr="00416F06">
              <w:rPr>
                <w:iCs/>
                <w:color w:val="FF0000"/>
              </w:rPr>
              <w:t xml:space="preserve"> </w:t>
            </w:r>
            <w:r w:rsidRPr="0029569D">
              <w:rPr>
                <w:iCs/>
              </w:rPr>
              <w:t xml:space="preserve">scheduling </w:t>
            </w:r>
            <w:r w:rsidRPr="0041078C">
              <w:rPr>
                <w:iCs/>
              </w:rPr>
              <w:t>MTCH:</w:t>
            </w:r>
          </w:p>
          <w:p w:rsidR="004222F3" w:rsidRDefault="004222F3" w:rsidP="00136373">
            <w:pPr>
              <w:pStyle w:val="aff0"/>
              <w:numPr>
                <w:ilvl w:val="0"/>
                <w:numId w:val="25"/>
              </w:numPr>
              <w:overflowPunct w:val="0"/>
              <w:autoSpaceDE w:val="0"/>
              <w:autoSpaceDN w:val="0"/>
              <w:adjustRightInd w:val="0"/>
              <w:spacing w:after="120"/>
              <w:ind w:leftChars="0" w:left="1204"/>
              <w:textAlignment w:val="baseline"/>
              <w:rPr>
                <w:iCs/>
              </w:rPr>
            </w:pPr>
            <w:r>
              <w:rPr>
                <w:iCs/>
              </w:rPr>
              <w:t xml:space="preserve">Issues 1: mapping </w:t>
            </w:r>
            <w:r w:rsidRPr="001C0432">
              <w:rPr>
                <w:iCs/>
              </w:rPr>
              <w:t>across</w:t>
            </w:r>
            <w:r>
              <w:rPr>
                <w:iCs/>
              </w:rPr>
              <w:t xml:space="preserve"> transmission windows:</w:t>
            </w:r>
          </w:p>
          <w:p w:rsidR="004222F3" w:rsidRPr="0041078C" w:rsidRDefault="004222F3" w:rsidP="00136373">
            <w:pPr>
              <w:pStyle w:val="aff0"/>
              <w:numPr>
                <w:ilvl w:val="1"/>
                <w:numId w:val="25"/>
              </w:numPr>
              <w:overflowPunct w:val="0"/>
              <w:autoSpaceDE w:val="0"/>
              <w:autoSpaceDN w:val="0"/>
              <w:adjustRightInd w:val="0"/>
              <w:spacing w:after="120"/>
              <w:ind w:leftChars="0" w:left="1724"/>
              <w:textAlignment w:val="baseline"/>
              <w:rPr>
                <w:iCs/>
              </w:rPr>
            </w:pPr>
            <w:r>
              <w:rPr>
                <w:iCs/>
              </w:rPr>
              <w:t>M</w:t>
            </w:r>
            <w:r w:rsidRPr="0041078C">
              <w:rPr>
                <w:iCs/>
              </w:rPr>
              <w:t>apping of SSB index to GC-PDCCH MO across transmission window can be disabled by network.</w:t>
            </w:r>
          </w:p>
          <w:p w:rsidR="004222F3" w:rsidRDefault="004222F3" w:rsidP="00136373">
            <w:pPr>
              <w:pStyle w:val="aff0"/>
              <w:numPr>
                <w:ilvl w:val="0"/>
                <w:numId w:val="25"/>
              </w:numPr>
              <w:overflowPunct w:val="0"/>
              <w:autoSpaceDE w:val="0"/>
              <w:autoSpaceDN w:val="0"/>
              <w:adjustRightInd w:val="0"/>
              <w:spacing w:after="120"/>
              <w:ind w:leftChars="0" w:left="1204"/>
              <w:textAlignment w:val="baseline"/>
              <w:rPr>
                <w:iCs/>
              </w:rPr>
            </w:pPr>
            <w:r>
              <w:rPr>
                <w:iCs/>
              </w:rPr>
              <w:t xml:space="preserve">Issue 2: mapping </w:t>
            </w:r>
            <w:r w:rsidRPr="001C0432">
              <w:rPr>
                <w:iCs/>
              </w:rPr>
              <w:t>within</w:t>
            </w:r>
            <w:r>
              <w:rPr>
                <w:iCs/>
              </w:rPr>
              <w:t xml:space="preserve"> a transmission window:</w:t>
            </w:r>
          </w:p>
          <w:p w:rsidR="004222F3" w:rsidRPr="00B71616" w:rsidRDefault="004222F3" w:rsidP="00136373">
            <w:pPr>
              <w:pStyle w:val="aff0"/>
              <w:numPr>
                <w:ilvl w:val="1"/>
                <w:numId w:val="25"/>
              </w:numPr>
              <w:overflowPunct w:val="0"/>
              <w:autoSpaceDE w:val="0"/>
              <w:autoSpaceDN w:val="0"/>
              <w:adjustRightInd w:val="0"/>
              <w:spacing w:after="120"/>
              <w:ind w:leftChars="0" w:left="1724"/>
              <w:textAlignment w:val="baseline"/>
              <w:rPr>
                <w:iCs/>
              </w:rPr>
            </w:pPr>
            <w:r>
              <w:rPr>
                <w:iCs/>
              </w:rPr>
              <w:t>Issue 2.1</w:t>
            </w:r>
            <w:r w:rsidRPr="00B71616">
              <w:rPr>
                <w:iCs/>
              </w:rPr>
              <w:t xml:space="preserve">: </w:t>
            </w:r>
            <w:r w:rsidRPr="00DC6BFB">
              <w:rPr>
                <w:iCs/>
              </w:rPr>
              <w:t>actual</w:t>
            </w:r>
            <w:r w:rsidRPr="00B71616">
              <w:rPr>
                <w:iCs/>
              </w:rPr>
              <w:t xml:space="preserve"> transmitted SSB </w:t>
            </w:r>
            <w:r w:rsidRPr="00DC6BFB">
              <w:rPr>
                <w:iCs/>
              </w:rPr>
              <w:t>smaller than</w:t>
            </w:r>
            <w:r w:rsidRPr="00B71616">
              <w:rPr>
                <w:iCs/>
              </w:rPr>
              <w:t xml:space="preserve"> number of SSBs determined in </w:t>
            </w:r>
            <w:r w:rsidRPr="00DC6BFB">
              <w:rPr>
                <w:iCs/>
              </w:rPr>
              <w:t>SIB1</w:t>
            </w:r>
            <w:r w:rsidRPr="00B71616">
              <w:rPr>
                <w:iCs/>
              </w:rPr>
              <w:t>:</w:t>
            </w:r>
          </w:p>
          <w:p w:rsidR="004222F3" w:rsidRPr="00B71616" w:rsidRDefault="004222F3" w:rsidP="00136373">
            <w:pPr>
              <w:pStyle w:val="aff0"/>
              <w:numPr>
                <w:ilvl w:val="2"/>
                <w:numId w:val="25"/>
              </w:numPr>
              <w:overflowPunct w:val="0"/>
              <w:autoSpaceDE w:val="0"/>
              <w:autoSpaceDN w:val="0"/>
              <w:adjustRightInd w:val="0"/>
              <w:spacing w:after="120"/>
              <w:ind w:leftChars="0" w:left="2444"/>
              <w:textAlignment w:val="baseline"/>
              <w:rPr>
                <w:iCs/>
              </w:rPr>
            </w:pPr>
            <w:r w:rsidRPr="00B71616">
              <w:rPr>
                <w:iCs/>
              </w:rPr>
              <w:t>Number of actual transmitted SSBs in [x×N+K]th PDCCH monitoring occasions smaller than the number of SSBs determined in SIB1</w:t>
            </w:r>
          </w:p>
          <w:p w:rsidR="004222F3" w:rsidRPr="0041078C" w:rsidRDefault="004222F3" w:rsidP="00136373">
            <w:pPr>
              <w:pStyle w:val="aff0"/>
              <w:numPr>
                <w:ilvl w:val="2"/>
                <w:numId w:val="25"/>
              </w:numPr>
              <w:overflowPunct w:val="0"/>
              <w:autoSpaceDE w:val="0"/>
              <w:autoSpaceDN w:val="0"/>
              <w:adjustRightInd w:val="0"/>
              <w:spacing w:after="120"/>
              <w:ind w:leftChars="0" w:left="2444"/>
              <w:textAlignment w:val="baseline"/>
              <w:rPr>
                <w:iCs/>
                <w:color w:val="FF0000"/>
                <w:u w:val="single"/>
              </w:rPr>
            </w:pPr>
            <w:r>
              <w:rPr>
                <w:iCs/>
              </w:rPr>
              <w:t>Mapping o</w:t>
            </w:r>
            <w:r w:rsidRPr="0041078C">
              <w:rPr>
                <w:iCs/>
              </w:rPr>
              <w:t>f SSB beams without MBS transmission</w:t>
            </w:r>
          </w:p>
          <w:p w:rsidR="004222F3" w:rsidRPr="00CE412F" w:rsidRDefault="004222F3" w:rsidP="00136373">
            <w:pPr>
              <w:pStyle w:val="aff0"/>
              <w:numPr>
                <w:ilvl w:val="1"/>
                <w:numId w:val="25"/>
              </w:numPr>
              <w:overflowPunct w:val="0"/>
              <w:autoSpaceDE w:val="0"/>
              <w:autoSpaceDN w:val="0"/>
              <w:adjustRightInd w:val="0"/>
              <w:spacing w:after="120"/>
              <w:ind w:leftChars="0" w:left="1724"/>
              <w:textAlignment w:val="baseline"/>
              <w:rPr>
                <w:iCs/>
              </w:rPr>
            </w:pPr>
            <w:r>
              <w:rPr>
                <w:iCs/>
              </w:rPr>
              <w:t xml:space="preserve">Issue </w:t>
            </w:r>
            <w:r w:rsidRPr="00CE412F">
              <w:rPr>
                <w:iCs/>
              </w:rPr>
              <w:t>2</w:t>
            </w:r>
            <w:r>
              <w:rPr>
                <w:iCs/>
              </w:rPr>
              <w:t xml:space="preserve">.2: </w:t>
            </w:r>
            <w:r w:rsidRPr="00DC6BFB">
              <w:rPr>
                <w:iCs/>
              </w:rPr>
              <w:t>repetition</w:t>
            </w:r>
            <w:r>
              <w:rPr>
                <w:iCs/>
              </w:rPr>
              <w:t xml:space="preserve"> mapping within a transmission window</w:t>
            </w:r>
          </w:p>
          <w:p w:rsidR="004222F3" w:rsidRPr="00385B3C" w:rsidRDefault="004222F3" w:rsidP="00136373">
            <w:pPr>
              <w:pStyle w:val="aff0"/>
              <w:numPr>
                <w:ilvl w:val="2"/>
                <w:numId w:val="25"/>
              </w:numPr>
              <w:overflowPunct w:val="0"/>
              <w:autoSpaceDE w:val="0"/>
              <w:autoSpaceDN w:val="0"/>
              <w:adjustRightInd w:val="0"/>
              <w:spacing w:after="120"/>
              <w:ind w:leftChars="0" w:left="2444"/>
              <w:textAlignment w:val="baseline"/>
              <w:rPr>
                <w:iCs/>
              </w:rPr>
            </w:pPr>
            <w:r w:rsidRPr="00385B3C">
              <w:rPr>
                <w:iCs/>
              </w:rPr>
              <w:t>GC-PDCCH Mos in one transmission window length are allocated to different SSBs successively (</w:t>
            </w:r>
            <w:r w:rsidRPr="00385B3C">
              <w:rPr>
                <w:iCs/>
                <w:color w:val="FF0000"/>
              </w:rPr>
              <w:t xml:space="preserve">e.g., based on </w:t>
            </w:r>
            <w:r w:rsidRPr="00385B3C">
              <w:rPr>
                <w:iCs/>
              </w:rPr>
              <w:t xml:space="preserve">the PDCCH Mos for SIBx) </w:t>
            </w:r>
            <w:r w:rsidRPr="00385B3C">
              <w:rPr>
                <w:iCs/>
                <w:color w:val="FF0000"/>
              </w:rPr>
              <w:t xml:space="preserve">or </w:t>
            </w:r>
            <w:r w:rsidRPr="00385B3C">
              <w:rPr>
                <w:iCs/>
              </w:rPr>
              <w:t>GC-PDCCH Mos in one transmission window length are allocated to one SSB with consecutive monitoring occasions.</w:t>
            </w:r>
          </w:p>
          <w:p w:rsidR="004222F3" w:rsidRPr="00D2032D" w:rsidRDefault="004222F3" w:rsidP="00136373">
            <w:pPr>
              <w:pStyle w:val="aff0"/>
              <w:numPr>
                <w:ilvl w:val="2"/>
                <w:numId w:val="25"/>
              </w:numPr>
              <w:overflowPunct w:val="0"/>
              <w:autoSpaceDE w:val="0"/>
              <w:autoSpaceDN w:val="0"/>
              <w:adjustRightInd w:val="0"/>
              <w:spacing w:after="120"/>
              <w:ind w:leftChars="0" w:left="2444"/>
              <w:textAlignment w:val="baseline"/>
              <w:rPr>
                <w:b/>
                <w:bCs/>
                <w:color w:val="FF0000"/>
              </w:rPr>
            </w:pPr>
            <w:r w:rsidRPr="00D2032D">
              <w:rPr>
                <w:iCs/>
              </w:rPr>
              <w:t>Number of repetition transmission for each SSB beam within the transmission window duration can be controlled by network.</w:t>
            </w:r>
          </w:p>
          <w:p w:rsidR="004222F3" w:rsidRPr="004222F3" w:rsidRDefault="004222F3" w:rsidP="00136373">
            <w:pPr>
              <w:pStyle w:val="aff0"/>
              <w:numPr>
                <w:ilvl w:val="0"/>
                <w:numId w:val="25"/>
              </w:numPr>
              <w:overflowPunct w:val="0"/>
              <w:autoSpaceDE w:val="0"/>
              <w:autoSpaceDN w:val="0"/>
              <w:adjustRightInd w:val="0"/>
              <w:spacing w:after="120"/>
              <w:ind w:leftChars="0" w:left="1204"/>
              <w:textAlignment w:val="baseline"/>
              <w:rPr>
                <w:iCs/>
              </w:rPr>
            </w:pPr>
            <w:r w:rsidRPr="00D2032D">
              <w:rPr>
                <w:iCs/>
              </w:rPr>
              <w:t>Issue 3: definition of transmission window for MTCH (e.g. based on SI window and/or DRX on-duration).</w:t>
            </w:r>
          </w:p>
        </w:tc>
      </w:tr>
    </w:tbl>
    <w:p w:rsidR="004222F3" w:rsidRDefault="004222F3" w:rsidP="00E42B2F">
      <w:pPr>
        <w:spacing w:beforeLines="50" w:before="120"/>
        <w:ind w:left="0" w:firstLine="0"/>
        <w:rPr>
          <w:rFonts w:eastAsiaTheme="minorEastAsia"/>
          <w:sz w:val="21"/>
          <w:szCs w:val="21"/>
          <w:lang w:eastAsia="zh-CN"/>
        </w:rPr>
      </w:pPr>
    </w:p>
    <w:p w:rsidR="007D06F7" w:rsidRDefault="009A2612" w:rsidP="00E42B2F">
      <w:pPr>
        <w:spacing w:beforeLines="50" w:before="120"/>
        <w:ind w:left="0" w:firstLine="0"/>
        <w:rPr>
          <w:rFonts w:eastAsiaTheme="minorEastAsia"/>
          <w:sz w:val="21"/>
          <w:szCs w:val="21"/>
          <w:lang w:eastAsia="zh-CN"/>
        </w:rPr>
      </w:pPr>
      <w:r>
        <w:rPr>
          <w:rFonts w:eastAsiaTheme="minorEastAsia"/>
          <w:sz w:val="21"/>
          <w:szCs w:val="21"/>
          <w:lang w:eastAsia="zh-CN"/>
        </w:rPr>
        <w:t xml:space="preserve">From our perspective, Rel-15/Rel-16 mechanisms are sufficient for beam sweeping for RRC_IDLE/RRC_INACTIVE UEs. We don’t see any issues following the agreements as mentioned above. It should be kept in mind the objective is to realize the basic functions for broadcast/multicast for </w:t>
      </w:r>
      <w:r>
        <w:rPr>
          <w:rFonts w:eastAsiaTheme="minorEastAsia"/>
          <w:sz w:val="21"/>
          <w:szCs w:val="21"/>
          <w:lang w:eastAsia="zh-CN"/>
        </w:rPr>
        <w:lastRenderedPageBreak/>
        <w:t>RRC_IDLE/RRC_INACTIVE UEs. Optimization may be OK but it is still redundant in Rel-17.</w:t>
      </w:r>
      <w:r w:rsidR="007922B9">
        <w:rPr>
          <w:rFonts w:eastAsiaTheme="minorEastAsia"/>
          <w:sz w:val="21"/>
          <w:szCs w:val="21"/>
          <w:lang w:eastAsia="zh-CN"/>
        </w:rPr>
        <w:t xml:space="preserve"> Furthermore, it was already agreed that the same beam can be used for group-common PDCCH and the corresponding scheduled group-common PDSCH for carrying MCCH or MTCH, which is quoted as below. </w:t>
      </w:r>
      <w:r w:rsidR="007922B9">
        <w:rPr>
          <w:rFonts w:eastAsiaTheme="minorEastAsia"/>
          <w:sz w:val="21"/>
          <w:szCs w:val="21"/>
          <w:lang w:eastAsia="zh-CN"/>
        </w:rPr>
        <w:fldChar w:fldCharType="begin"/>
      </w:r>
      <w:r w:rsidR="007922B9">
        <w:rPr>
          <w:rFonts w:eastAsiaTheme="minorEastAsia"/>
          <w:sz w:val="21"/>
          <w:szCs w:val="21"/>
          <w:lang w:eastAsia="zh-CN"/>
        </w:rPr>
        <w:instrText xml:space="preserve"> REF _Ref83904337 \r \h </w:instrText>
      </w:r>
      <w:r w:rsidR="007922B9">
        <w:rPr>
          <w:rFonts w:eastAsiaTheme="minorEastAsia"/>
          <w:sz w:val="21"/>
          <w:szCs w:val="21"/>
          <w:lang w:eastAsia="zh-CN"/>
        </w:rPr>
      </w:r>
      <w:r w:rsidR="007922B9">
        <w:rPr>
          <w:rFonts w:eastAsiaTheme="minorEastAsia"/>
          <w:sz w:val="21"/>
          <w:szCs w:val="21"/>
          <w:lang w:eastAsia="zh-CN"/>
        </w:rPr>
        <w:fldChar w:fldCharType="separate"/>
      </w:r>
      <w:r w:rsidR="007922B9">
        <w:rPr>
          <w:rFonts w:eastAsiaTheme="minorEastAsia"/>
          <w:sz w:val="21"/>
          <w:szCs w:val="21"/>
          <w:lang w:eastAsia="zh-CN"/>
        </w:rPr>
        <w:t>[4]</w:t>
      </w:r>
      <w:r w:rsidR="007922B9">
        <w:rPr>
          <w:rFonts w:eastAsiaTheme="minorEastAsia"/>
          <w:sz w:val="21"/>
          <w:szCs w:val="21"/>
          <w:lang w:eastAsia="zh-CN"/>
        </w:rPr>
        <w:fldChar w:fldCharType="end"/>
      </w:r>
      <w:r w:rsidR="00EB2848">
        <w:rPr>
          <w:rFonts w:eastAsiaTheme="minorEastAsia"/>
          <w:sz w:val="21"/>
          <w:szCs w:val="21"/>
          <w:lang w:eastAsia="zh-CN"/>
        </w:rPr>
        <w:t xml:space="preserve"> </w:t>
      </w:r>
      <w:r w:rsidR="007922B9">
        <w:rPr>
          <w:rFonts w:eastAsiaTheme="minorEastAsia"/>
          <w:sz w:val="21"/>
          <w:szCs w:val="21"/>
          <w:lang w:eastAsia="zh-CN"/>
        </w:rPr>
        <w:t>It is again same as the Rel-15/Rel-16 SIB1 and OSI transmission. We would like to point out that the SI window is defined for PDCCH monitoring. There is never an issue for the PDSCH transmission and reception as it is scheduled via DCI anyway.</w:t>
      </w:r>
    </w:p>
    <w:tbl>
      <w:tblPr>
        <w:tblStyle w:val="af1"/>
        <w:tblW w:w="0" w:type="auto"/>
        <w:tblLook w:val="04A0" w:firstRow="1" w:lastRow="0" w:firstColumn="1" w:lastColumn="0" w:noHBand="0" w:noVBand="1"/>
      </w:tblPr>
      <w:tblGrid>
        <w:gridCol w:w="9631"/>
      </w:tblGrid>
      <w:tr w:rsidR="007922B9" w:rsidTr="007922B9">
        <w:tc>
          <w:tcPr>
            <w:tcW w:w="9631" w:type="dxa"/>
          </w:tcPr>
          <w:p w:rsidR="007922B9" w:rsidRPr="007922B9" w:rsidRDefault="007922B9" w:rsidP="007922B9">
            <w:pPr>
              <w:pStyle w:val="aff0"/>
              <w:overflowPunct w:val="0"/>
              <w:autoSpaceDE w:val="0"/>
              <w:autoSpaceDN w:val="0"/>
              <w:adjustRightInd w:val="0"/>
              <w:ind w:leftChars="-20" w:left="1400"/>
              <w:textAlignment w:val="baseline"/>
              <w:rPr>
                <w:sz w:val="21"/>
              </w:rPr>
            </w:pPr>
            <w:r w:rsidRPr="007922B9">
              <w:rPr>
                <w:sz w:val="21"/>
                <w:highlight w:val="green"/>
              </w:rPr>
              <w:t>Agreement:</w:t>
            </w:r>
          </w:p>
          <w:p w:rsidR="007922B9" w:rsidRPr="007922B9" w:rsidRDefault="007922B9" w:rsidP="007922B9">
            <w:pPr>
              <w:spacing w:beforeLines="50" w:before="120"/>
              <w:ind w:left="0" w:firstLine="0"/>
              <w:rPr>
                <w:rFonts w:eastAsiaTheme="minorEastAsia"/>
                <w:sz w:val="21"/>
                <w:szCs w:val="21"/>
                <w:lang w:eastAsia="zh-CN"/>
              </w:rPr>
            </w:pPr>
            <w:r w:rsidRPr="007922B9">
              <w:rPr>
                <w:rFonts w:eastAsiaTheme="minorEastAsia"/>
                <w:sz w:val="21"/>
                <w:szCs w:val="21"/>
                <w:lang w:eastAsia="zh-CN"/>
              </w:rPr>
              <w:t>For RRC_IDLE/RRC_INACTIVE UEs, for broadcast reception, the same beam can be used for group-common PDCCH and the corresponding scheduled group-common PDSCH for carrying MCCH or MTCH.</w:t>
            </w:r>
          </w:p>
          <w:p w:rsidR="007922B9" w:rsidRPr="007922B9" w:rsidRDefault="007922B9" w:rsidP="00136373">
            <w:pPr>
              <w:numPr>
                <w:ilvl w:val="0"/>
                <w:numId w:val="26"/>
              </w:numPr>
              <w:spacing w:line="252" w:lineRule="auto"/>
              <w:rPr>
                <w:rFonts w:eastAsia="宋体"/>
                <w:sz w:val="21"/>
                <w:szCs w:val="20"/>
              </w:rPr>
            </w:pPr>
            <w:r w:rsidRPr="007922B9">
              <w:rPr>
                <w:rFonts w:eastAsia="宋体"/>
                <w:sz w:val="21"/>
                <w:szCs w:val="20"/>
              </w:rPr>
              <w:t>UE may assume that DMRS ports of the group-common PDCCH/PDSCH for MCCH is QCL’d with SSB.</w:t>
            </w:r>
          </w:p>
          <w:p w:rsidR="007922B9" w:rsidRPr="007922B9" w:rsidRDefault="007922B9" w:rsidP="00136373">
            <w:pPr>
              <w:numPr>
                <w:ilvl w:val="0"/>
                <w:numId w:val="26"/>
              </w:numPr>
              <w:spacing w:line="252" w:lineRule="auto"/>
              <w:rPr>
                <w:rFonts w:eastAsia="宋体"/>
                <w:sz w:val="21"/>
                <w:szCs w:val="20"/>
              </w:rPr>
            </w:pPr>
            <w:r w:rsidRPr="007922B9">
              <w:rPr>
                <w:rFonts w:eastAsia="宋体"/>
                <w:sz w:val="21"/>
                <w:szCs w:val="20"/>
              </w:rPr>
              <w:t>UE may assume that DMRS ports of the group-common PDCCH/PDSCH for MTCH is QCL’d with SSB.</w:t>
            </w:r>
          </w:p>
          <w:p w:rsidR="007922B9" w:rsidRPr="007922B9" w:rsidRDefault="007922B9" w:rsidP="00136373">
            <w:pPr>
              <w:numPr>
                <w:ilvl w:val="0"/>
                <w:numId w:val="26"/>
              </w:numPr>
              <w:spacing w:line="252" w:lineRule="auto"/>
              <w:rPr>
                <w:rFonts w:eastAsia="宋体"/>
                <w:sz w:val="21"/>
                <w:szCs w:val="20"/>
              </w:rPr>
            </w:pPr>
            <w:r w:rsidRPr="007922B9">
              <w:rPr>
                <w:rFonts w:eastAsia="宋体"/>
                <w:sz w:val="21"/>
                <w:szCs w:val="20"/>
                <w:lang w:eastAsia="ko-KR"/>
              </w:rPr>
              <w:t xml:space="preserve">FFS: </w:t>
            </w:r>
            <w:r w:rsidRPr="007922B9">
              <w:rPr>
                <w:rFonts w:eastAsia="宋体"/>
                <w:sz w:val="21"/>
                <w:szCs w:val="20"/>
                <w:lang w:eastAsia="x-none"/>
              </w:rPr>
              <w:t xml:space="preserve">group-common PDCCH/PDSCH for MTCH is </w:t>
            </w:r>
            <w:r w:rsidRPr="007922B9">
              <w:rPr>
                <w:rFonts w:eastAsia="宋体"/>
                <w:sz w:val="21"/>
                <w:szCs w:val="20"/>
              </w:rPr>
              <w:t>QCL’d with periodic TRS if configured</w:t>
            </w:r>
          </w:p>
        </w:tc>
      </w:tr>
    </w:tbl>
    <w:p w:rsidR="007922B9" w:rsidRDefault="007922B9" w:rsidP="00E42B2F">
      <w:pPr>
        <w:spacing w:beforeLines="50" w:before="120"/>
        <w:ind w:left="0" w:firstLine="0"/>
        <w:rPr>
          <w:rFonts w:eastAsiaTheme="minorEastAsia"/>
          <w:sz w:val="21"/>
          <w:szCs w:val="21"/>
          <w:lang w:eastAsia="zh-CN"/>
        </w:rPr>
      </w:pPr>
    </w:p>
    <w:p w:rsidR="00EB2848" w:rsidRDefault="00EB2848" w:rsidP="00EB2848">
      <w:pPr>
        <w:spacing w:beforeLines="50" w:before="120"/>
        <w:ind w:left="0" w:firstLine="0"/>
        <w:rPr>
          <w:b/>
          <w:sz w:val="21"/>
          <w:szCs w:val="21"/>
        </w:rPr>
      </w:pPr>
      <w:r w:rsidRPr="0038474A">
        <w:rPr>
          <w:rFonts w:ascii="Times New Roman" w:eastAsia="宋体" w:hAnsi="Times New Roman"/>
          <w:b/>
          <w:color w:val="000000"/>
          <w:sz w:val="21"/>
          <w:szCs w:val="21"/>
          <w:lang w:eastAsia="zh-CN"/>
        </w:rPr>
        <w:t xml:space="preserve">Proposal </w:t>
      </w:r>
      <w:r>
        <w:rPr>
          <w:rFonts w:ascii="Times New Roman" w:eastAsia="宋体" w:hAnsi="Times New Roman"/>
          <w:b/>
          <w:color w:val="000000"/>
          <w:sz w:val="21"/>
          <w:szCs w:val="21"/>
          <w:lang w:eastAsia="zh-CN"/>
        </w:rPr>
        <w:t>1</w:t>
      </w:r>
      <w:r w:rsidR="00773F64">
        <w:rPr>
          <w:rFonts w:ascii="Times New Roman" w:eastAsia="宋体" w:hAnsi="Times New Roman"/>
          <w:b/>
          <w:color w:val="000000"/>
          <w:sz w:val="21"/>
          <w:szCs w:val="21"/>
          <w:lang w:eastAsia="zh-CN"/>
        </w:rPr>
        <w:t>1</w:t>
      </w:r>
      <w:r w:rsidRPr="0038474A">
        <w:rPr>
          <w:rFonts w:ascii="Times New Roman" w:eastAsia="宋体" w:hAnsi="Times New Roman"/>
          <w:b/>
          <w:color w:val="000000"/>
          <w:sz w:val="21"/>
          <w:szCs w:val="21"/>
          <w:lang w:eastAsia="zh-CN"/>
        </w:rPr>
        <w:t xml:space="preserve">: </w:t>
      </w:r>
      <w:r w:rsidR="00B53C88">
        <w:rPr>
          <w:b/>
          <w:sz w:val="21"/>
          <w:szCs w:val="21"/>
        </w:rPr>
        <w:t>The current defined beam sweeping mechanisms are sufficient and any further optimization on beam sweeping is not supported</w:t>
      </w:r>
      <w:r w:rsidR="00F12F54">
        <w:rPr>
          <w:b/>
          <w:sz w:val="21"/>
          <w:szCs w:val="21"/>
        </w:rPr>
        <w:t xml:space="preserve"> in Rel-17</w:t>
      </w:r>
      <w:r w:rsidRPr="0038474A">
        <w:rPr>
          <w:b/>
          <w:sz w:val="21"/>
          <w:szCs w:val="21"/>
        </w:rPr>
        <w:t>.</w:t>
      </w:r>
    </w:p>
    <w:p w:rsidR="00EB2848" w:rsidRDefault="00EB2848" w:rsidP="00E42B2F">
      <w:pPr>
        <w:spacing w:beforeLines="50" w:before="120"/>
        <w:ind w:left="0" w:firstLine="0"/>
        <w:rPr>
          <w:rFonts w:eastAsiaTheme="minorEastAsia"/>
          <w:sz w:val="21"/>
          <w:szCs w:val="21"/>
          <w:lang w:eastAsia="zh-CN"/>
        </w:rPr>
      </w:pPr>
    </w:p>
    <w:p w:rsidR="00C41B01" w:rsidRDefault="00C03F1F" w:rsidP="00E42B2F">
      <w:pPr>
        <w:spacing w:beforeLines="50" w:before="120"/>
        <w:ind w:left="0" w:firstLine="0"/>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 xml:space="preserve">he content of a DCI format scheduling a GC-PDSCH carrying MCCH/MTCH was discussed in last meeting. As discussed in previous </w:t>
      </w:r>
      <w:r w:rsidR="00196140">
        <w:rPr>
          <w:rFonts w:eastAsiaTheme="minorEastAsia"/>
          <w:sz w:val="21"/>
          <w:szCs w:val="21"/>
          <w:lang w:eastAsia="zh-CN"/>
        </w:rPr>
        <w:t>text</w:t>
      </w:r>
      <w:r>
        <w:rPr>
          <w:rFonts w:eastAsiaTheme="minorEastAsia"/>
          <w:sz w:val="21"/>
          <w:szCs w:val="21"/>
          <w:lang w:eastAsia="zh-CN"/>
        </w:rPr>
        <w:t>, we think the DCI format 1_0 with CRC scrambled by SI-RNTI should be reused as a starting point. The basic functions for scheduling a GC-PDSCH can be achieved by the following information fields:</w:t>
      </w:r>
    </w:p>
    <w:p w:rsidR="00C03F1F" w:rsidRPr="00C03F1F" w:rsidRDefault="00C03F1F" w:rsidP="00136373">
      <w:pPr>
        <w:pStyle w:val="aff0"/>
        <w:numPr>
          <w:ilvl w:val="0"/>
          <w:numId w:val="27"/>
        </w:numPr>
        <w:spacing w:beforeLines="50" w:before="120"/>
        <w:ind w:leftChars="0"/>
        <w:rPr>
          <w:rFonts w:eastAsiaTheme="minorEastAsia"/>
          <w:sz w:val="21"/>
          <w:szCs w:val="21"/>
          <w:lang w:eastAsia="zh-CN"/>
        </w:rPr>
      </w:pPr>
      <w:r w:rsidRPr="002625EB">
        <w:rPr>
          <w:rFonts w:hint="eastAsia"/>
          <w:lang w:eastAsia="zh-CN"/>
        </w:rPr>
        <w:t>Frequency domain resource assignment</w:t>
      </w:r>
    </w:p>
    <w:p w:rsidR="00C03F1F" w:rsidRPr="00C03F1F" w:rsidRDefault="00C03F1F" w:rsidP="00136373">
      <w:pPr>
        <w:pStyle w:val="aff0"/>
        <w:numPr>
          <w:ilvl w:val="0"/>
          <w:numId w:val="27"/>
        </w:numPr>
        <w:spacing w:beforeLines="50" w:before="120"/>
        <w:ind w:leftChars="0"/>
        <w:rPr>
          <w:rFonts w:eastAsiaTheme="minorEastAsia"/>
          <w:sz w:val="21"/>
          <w:szCs w:val="21"/>
          <w:lang w:eastAsia="zh-CN"/>
        </w:rPr>
      </w:pPr>
      <w:r w:rsidRPr="002625EB">
        <w:rPr>
          <w:rFonts w:hint="eastAsia"/>
          <w:lang w:eastAsia="zh-CN"/>
        </w:rPr>
        <w:t>Time domain resource assignment</w:t>
      </w:r>
    </w:p>
    <w:p w:rsidR="00C03F1F" w:rsidRPr="00C03F1F" w:rsidRDefault="00C03F1F" w:rsidP="00136373">
      <w:pPr>
        <w:pStyle w:val="aff0"/>
        <w:numPr>
          <w:ilvl w:val="0"/>
          <w:numId w:val="27"/>
        </w:numPr>
        <w:spacing w:beforeLines="50" w:before="120"/>
        <w:ind w:leftChars="0"/>
        <w:rPr>
          <w:rFonts w:eastAsiaTheme="minorEastAsia"/>
          <w:sz w:val="21"/>
          <w:szCs w:val="21"/>
          <w:lang w:eastAsia="zh-CN"/>
        </w:rPr>
      </w:pPr>
      <w:r w:rsidRPr="002625EB">
        <w:rPr>
          <w:rFonts w:hint="eastAsia"/>
          <w:lang w:eastAsia="zh-CN"/>
        </w:rPr>
        <w:t>VRB-to-PRB mapping</w:t>
      </w:r>
    </w:p>
    <w:p w:rsidR="00C03F1F" w:rsidRPr="00C03F1F" w:rsidRDefault="00C03F1F" w:rsidP="00136373">
      <w:pPr>
        <w:pStyle w:val="aff0"/>
        <w:numPr>
          <w:ilvl w:val="0"/>
          <w:numId w:val="27"/>
        </w:numPr>
        <w:spacing w:beforeLines="50" w:before="120"/>
        <w:ind w:leftChars="0"/>
        <w:rPr>
          <w:rFonts w:eastAsiaTheme="minorEastAsia"/>
          <w:sz w:val="21"/>
          <w:szCs w:val="21"/>
          <w:lang w:eastAsia="zh-CN"/>
        </w:rPr>
      </w:pPr>
      <w:r w:rsidRPr="002625EB">
        <w:t>Modulation and coding scheme</w:t>
      </w:r>
    </w:p>
    <w:p w:rsidR="00C03F1F" w:rsidRPr="00C03F1F" w:rsidRDefault="00C03F1F" w:rsidP="00136373">
      <w:pPr>
        <w:pStyle w:val="aff0"/>
        <w:numPr>
          <w:ilvl w:val="0"/>
          <w:numId w:val="27"/>
        </w:numPr>
        <w:spacing w:beforeLines="50" w:before="120"/>
        <w:ind w:leftChars="0"/>
        <w:rPr>
          <w:rFonts w:eastAsiaTheme="minorEastAsia"/>
          <w:sz w:val="21"/>
          <w:szCs w:val="21"/>
          <w:lang w:eastAsia="zh-CN"/>
        </w:rPr>
      </w:pPr>
      <w:r w:rsidRPr="002625EB">
        <w:t>Redundancy version</w:t>
      </w:r>
    </w:p>
    <w:p w:rsidR="00C03F1F" w:rsidRDefault="00C03F1F" w:rsidP="00E42B2F">
      <w:pPr>
        <w:spacing w:beforeLines="50" w:before="120"/>
        <w:ind w:left="0" w:firstLine="0"/>
        <w:rPr>
          <w:rFonts w:eastAsiaTheme="minorEastAsia"/>
          <w:sz w:val="21"/>
          <w:szCs w:val="21"/>
          <w:lang w:eastAsia="zh-CN"/>
        </w:rPr>
      </w:pPr>
      <w:r>
        <w:rPr>
          <w:rFonts w:eastAsiaTheme="minorEastAsia"/>
          <w:sz w:val="21"/>
          <w:szCs w:val="21"/>
          <w:lang w:eastAsia="zh-CN"/>
        </w:rPr>
        <w:t xml:space="preserve">Regarding VRB-to-PRB mapping information field, we think it’s better to keep it in the DCI considering there are sufficient room for such 1 bit information. It can provide more flexibility for scheduling especially considering multiplexing between MBS PDSCH and SIB PDSCH is necessary in some cases. Furthermore, </w:t>
      </w:r>
      <w:r w:rsidRPr="00C03F1F">
        <w:rPr>
          <w:rFonts w:ascii="Times New Roman" w:eastAsia="宋体" w:hAnsi="Times New Roman"/>
          <w:color w:val="000000"/>
          <w:sz w:val="21"/>
          <w:szCs w:val="22"/>
          <w:lang w:eastAsia="zh-CN"/>
        </w:rPr>
        <w:t>notification of MCCH configuration changes</w:t>
      </w:r>
      <w:r w:rsidRPr="00C03F1F">
        <w:rPr>
          <w:rFonts w:eastAsiaTheme="minorEastAsia"/>
          <w:sz w:val="21"/>
          <w:szCs w:val="21"/>
          <w:lang w:eastAsia="zh-CN"/>
        </w:rPr>
        <w:t xml:space="preserve"> </w:t>
      </w:r>
      <w:r w:rsidR="00747631">
        <w:rPr>
          <w:rFonts w:eastAsiaTheme="minorEastAsia"/>
          <w:sz w:val="21"/>
          <w:szCs w:val="21"/>
          <w:lang w:eastAsia="zh-CN"/>
        </w:rPr>
        <w:t>should be included in the DCI scheduling GC-PDSCH. All the other fields should be reserved.</w:t>
      </w:r>
    </w:p>
    <w:p w:rsidR="00747631" w:rsidRDefault="00747631" w:rsidP="00E42B2F">
      <w:pPr>
        <w:spacing w:beforeLines="50" w:before="120"/>
        <w:ind w:left="0" w:firstLine="0"/>
        <w:rPr>
          <w:rFonts w:eastAsiaTheme="minorEastAsia"/>
          <w:sz w:val="21"/>
          <w:szCs w:val="21"/>
          <w:lang w:eastAsia="zh-CN"/>
        </w:rPr>
      </w:pPr>
    </w:p>
    <w:p w:rsidR="00747631" w:rsidRPr="00A54BF8" w:rsidRDefault="00A54BF8" w:rsidP="00747631">
      <w:pPr>
        <w:spacing w:beforeLines="50" w:before="120"/>
        <w:ind w:left="0" w:firstLine="0"/>
        <w:rPr>
          <w:rFonts w:eastAsiaTheme="minorEastAsia"/>
          <w:b/>
          <w:sz w:val="21"/>
          <w:szCs w:val="21"/>
          <w:lang w:eastAsia="zh-CN"/>
        </w:rPr>
      </w:pPr>
      <w:r w:rsidRPr="00A54BF8">
        <w:rPr>
          <w:rFonts w:eastAsiaTheme="minorEastAsia"/>
          <w:b/>
          <w:sz w:val="21"/>
          <w:szCs w:val="21"/>
          <w:lang w:eastAsia="zh-CN"/>
        </w:rPr>
        <w:t xml:space="preserve">Proposal 12: </w:t>
      </w:r>
      <w:r w:rsidR="00747631" w:rsidRPr="00A54BF8">
        <w:rPr>
          <w:rFonts w:eastAsiaTheme="minorEastAsia"/>
          <w:b/>
          <w:sz w:val="21"/>
          <w:szCs w:val="21"/>
          <w:lang w:eastAsia="zh-CN"/>
        </w:rPr>
        <w:t xml:space="preserve">DCI format 1_0 with CRC scrambled by G-RNTI is used to schedule a GC-PDSCH carrying MCCH/MTCH for broadcast reception with </w:t>
      </w:r>
      <w:r w:rsidRPr="00A54BF8">
        <w:rPr>
          <w:rFonts w:eastAsiaTheme="minorEastAsia"/>
          <w:b/>
          <w:sz w:val="21"/>
          <w:szCs w:val="21"/>
          <w:lang w:eastAsia="zh-CN"/>
        </w:rPr>
        <w:t>UEs in RRC_IDLE/INACTIVE state, including the following information fields:</w:t>
      </w:r>
    </w:p>
    <w:p w:rsidR="00747631" w:rsidRPr="00A54BF8" w:rsidRDefault="00747631" w:rsidP="00136373">
      <w:pPr>
        <w:numPr>
          <w:ilvl w:val="0"/>
          <w:numId w:val="28"/>
        </w:numPr>
        <w:rPr>
          <w:rFonts w:eastAsia="Gulim" w:cs="Times"/>
          <w:b/>
          <w:sz w:val="21"/>
          <w:szCs w:val="20"/>
        </w:rPr>
      </w:pPr>
      <w:r w:rsidRPr="00A54BF8">
        <w:rPr>
          <w:rFonts w:eastAsia="Gulim" w:cs="Times"/>
          <w:b/>
          <w:sz w:val="21"/>
          <w:szCs w:val="20"/>
        </w:rPr>
        <w:t>FDRA field</w:t>
      </w:r>
    </w:p>
    <w:p w:rsidR="00747631" w:rsidRPr="00A54BF8" w:rsidRDefault="00747631" w:rsidP="00136373">
      <w:pPr>
        <w:numPr>
          <w:ilvl w:val="0"/>
          <w:numId w:val="28"/>
        </w:numPr>
        <w:rPr>
          <w:rFonts w:eastAsia="Gulim" w:cs="Times"/>
          <w:b/>
          <w:sz w:val="21"/>
          <w:szCs w:val="20"/>
        </w:rPr>
      </w:pPr>
      <w:r w:rsidRPr="00A54BF8">
        <w:rPr>
          <w:rFonts w:eastAsia="Gulim" w:cs="Times"/>
          <w:b/>
          <w:sz w:val="21"/>
          <w:szCs w:val="20"/>
        </w:rPr>
        <w:t>TDRA field</w:t>
      </w:r>
    </w:p>
    <w:p w:rsidR="00A54BF8" w:rsidRPr="00A54BF8" w:rsidRDefault="00A54BF8" w:rsidP="00136373">
      <w:pPr>
        <w:numPr>
          <w:ilvl w:val="0"/>
          <w:numId w:val="28"/>
        </w:numPr>
        <w:rPr>
          <w:rFonts w:eastAsia="Gulim" w:cs="Times"/>
          <w:b/>
          <w:sz w:val="21"/>
          <w:szCs w:val="20"/>
        </w:rPr>
      </w:pPr>
      <w:r w:rsidRPr="00A54BF8">
        <w:rPr>
          <w:rFonts w:hint="eastAsia"/>
          <w:b/>
          <w:lang w:eastAsia="zh-CN"/>
        </w:rPr>
        <w:t>VRB-to-PRB mapping</w:t>
      </w:r>
    </w:p>
    <w:p w:rsidR="00747631" w:rsidRPr="00A54BF8" w:rsidRDefault="00747631" w:rsidP="00136373">
      <w:pPr>
        <w:numPr>
          <w:ilvl w:val="0"/>
          <w:numId w:val="28"/>
        </w:numPr>
        <w:rPr>
          <w:rFonts w:eastAsia="Gulim" w:cs="Times"/>
          <w:b/>
          <w:sz w:val="21"/>
          <w:szCs w:val="20"/>
        </w:rPr>
      </w:pPr>
      <w:r w:rsidRPr="00A54BF8">
        <w:rPr>
          <w:rFonts w:eastAsia="Gulim" w:cs="Times"/>
          <w:b/>
          <w:sz w:val="21"/>
          <w:szCs w:val="20"/>
        </w:rPr>
        <w:t xml:space="preserve">Modulation and coding scheme </w:t>
      </w:r>
    </w:p>
    <w:p w:rsidR="00747631" w:rsidRPr="00A54BF8" w:rsidRDefault="00747631" w:rsidP="00136373">
      <w:pPr>
        <w:numPr>
          <w:ilvl w:val="0"/>
          <w:numId w:val="28"/>
        </w:numPr>
        <w:rPr>
          <w:rFonts w:eastAsia="Gulim" w:cs="Times"/>
          <w:b/>
          <w:sz w:val="21"/>
          <w:szCs w:val="20"/>
        </w:rPr>
      </w:pPr>
      <w:r w:rsidRPr="00A54BF8">
        <w:rPr>
          <w:rFonts w:eastAsia="Gulim" w:cs="Times"/>
          <w:b/>
          <w:sz w:val="21"/>
          <w:szCs w:val="20"/>
        </w:rPr>
        <w:t>Redundancy version</w:t>
      </w:r>
    </w:p>
    <w:p w:rsidR="00A54BF8" w:rsidRPr="00A54BF8" w:rsidRDefault="00A54BF8" w:rsidP="00136373">
      <w:pPr>
        <w:numPr>
          <w:ilvl w:val="0"/>
          <w:numId w:val="28"/>
        </w:numPr>
        <w:rPr>
          <w:rFonts w:eastAsia="Gulim" w:cs="Times"/>
          <w:b/>
          <w:sz w:val="21"/>
          <w:szCs w:val="20"/>
        </w:rPr>
      </w:pPr>
      <w:r w:rsidRPr="00A54BF8">
        <w:rPr>
          <w:rFonts w:eastAsiaTheme="minorEastAsia" w:cs="Times"/>
          <w:b/>
          <w:sz w:val="21"/>
          <w:szCs w:val="20"/>
          <w:lang w:eastAsia="zh-CN"/>
        </w:rPr>
        <w:t>MCCH configuration change notification</w:t>
      </w:r>
    </w:p>
    <w:p w:rsidR="00A54BF8" w:rsidRPr="00A54BF8" w:rsidRDefault="00A54BF8" w:rsidP="00136373">
      <w:pPr>
        <w:numPr>
          <w:ilvl w:val="0"/>
          <w:numId w:val="28"/>
        </w:numPr>
        <w:rPr>
          <w:rFonts w:eastAsia="Gulim" w:cs="Times"/>
          <w:b/>
          <w:sz w:val="21"/>
          <w:szCs w:val="20"/>
        </w:rPr>
      </w:pPr>
      <w:r w:rsidRPr="00A54BF8">
        <w:rPr>
          <w:rFonts w:eastAsiaTheme="minorEastAsia" w:cs="Times"/>
          <w:b/>
          <w:sz w:val="21"/>
          <w:szCs w:val="20"/>
          <w:lang w:eastAsia="zh-CN"/>
        </w:rPr>
        <w:t>Reserved bits</w:t>
      </w:r>
    </w:p>
    <w:p w:rsidR="00747631" w:rsidRPr="00C03F1F" w:rsidRDefault="00747631" w:rsidP="00E42B2F">
      <w:pPr>
        <w:spacing w:beforeLines="50" w:before="120"/>
        <w:ind w:left="0" w:firstLine="0"/>
        <w:rPr>
          <w:rFonts w:eastAsiaTheme="minorEastAsia"/>
          <w:sz w:val="21"/>
          <w:szCs w:val="21"/>
          <w:lang w:eastAsia="zh-CN"/>
        </w:rPr>
      </w:pPr>
    </w:p>
    <w:p w:rsidR="00C03F1F" w:rsidRDefault="00DA2FCB" w:rsidP="00E42B2F">
      <w:pPr>
        <w:spacing w:beforeLines="50" w:before="120"/>
        <w:ind w:left="0" w:firstLine="0"/>
        <w:rPr>
          <w:rFonts w:eastAsiaTheme="minorEastAsia"/>
          <w:sz w:val="21"/>
          <w:szCs w:val="21"/>
          <w:lang w:eastAsia="zh-CN"/>
        </w:rPr>
      </w:pPr>
      <w:r>
        <w:rPr>
          <w:rFonts w:eastAsiaTheme="minorEastAsia"/>
          <w:sz w:val="21"/>
          <w:szCs w:val="21"/>
          <w:lang w:eastAsia="zh-CN"/>
        </w:rPr>
        <w:t>In order to respect the DCI budget 3+1, the DCI format used for scheduling GC-PDSCH carrying MCCH/MTCH for broadcast reception should be aligned with the size of DCI format 1_0 transmitted in CSS.</w:t>
      </w:r>
      <w:r w:rsidR="005D55BF">
        <w:rPr>
          <w:rFonts w:eastAsiaTheme="minorEastAsia"/>
          <w:sz w:val="21"/>
          <w:szCs w:val="21"/>
          <w:lang w:eastAsia="zh-CN"/>
        </w:rPr>
        <w:t xml:space="preserve"> </w:t>
      </w:r>
      <w:r w:rsidR="003932D7">
        <w:rPr>
          <w:rFonts w:eastAsiaTheme="minorEastAsia"/>
          <w:sz w:val="21"/>
          <w:szCs w:val="21"/>
          <w:lang w:eastAsia="zh-CN"/>
        </w:rPr>
        <w:t>Accordingly, the FDRA should be determined by the bandwidth of CORESET#0 if configured. Otherwise, the FDRA should be determined by the bandwidth of initial DL BWP if CORESET#0 is not configured. The detail analyses can be found in our companion contribution.</w:t>
      </w:r>
      <w:r w:rsidR="00C77878">
        <w:rPr>
          <w:rFonts w:eastAsiaTheme="minorEastAsia"/>
          <w:sz w:val="21"/>
          <w:szCs w:val="21"/>
          <w:lang w:eastAsia="zh-CN"/>
        </w:rPr>
        <w:fldChar w:fldCharType="begin"/>
      </w:r>
      <w:r w:rsidR="00C77878">
        <w:rPr>
          <w:rFonts w:eastAsiaTheme="minorEastAsia"/>
          <w:sz w:val="21"/>
          <w:szCs w:val="21"/>
          <w:lang w:eastAsia="zh-CN"/>
        </w:rPr>
        <w:instrText xml:space="preserve"> REF _Ref83906853 \r \h </w:instrText>
      </w:r>
      <w:r w:rsidR="00C77878">
        <w:rPr>
          <w:rFonts w:eastAsiaTheme="minorEastAsia"/>
          <w:sz w:val="21"/>
          <w:szCs w:val="21"/>
          <w:lang w:eastAsia="zh-CN"/>
        </w:rPr>
      </w:r>
      <w:r w:rsidR="00C77878">
        <w:rPr>
          <w:rFonts w:eastAsiaTheme="minorEastAsia"/>
          <w:sz w:val="21"/>
          <w:szCs w:val="21"/>
          <w:lang w:eastAsia="zh-CN"/>
        </w:rPr>
        <w:fldChar w:fldCharType="separate"/>
      </w:r>
      <w:r w:rsidR="00C77878">
        <w:rPr>
          <w:rFonts w:eastAsiaTheme="minorEastAsia"/>
          <w:sz w:val="21"/>
          <w:szCs w:val="21"/>
          <w:lang w:eastAsia="zh-CN"/>
        </w:rPr>
        <w:t>[5]</w:t>
      </w:r>
      <w:r w:rsidR="00C77878">
        <w:rPr>
          <w:rFonts w:eastAsiaTheme="minorEastAsia"/>
          <w:sz w:val="21"/>
          <w:szCs w:val="21"/>
          <w:lang w:eastAsia="zh-CN"/>
        </w:rPr>
        <w:fldChar w:fldCharType="end"/>
      </w:r>
    </w:p>
    <w:p w:rsidR="001420ED" w:rsidRPr="00A54BF8" w:rsidRDefault="001420ED" w:rsidP="001420ED">
      <w:pPr>
        <w:spacing w:beforeLines="50" w:before="120"/>
        <w:ind w:left="0" w:firstLine="0"/>
        <w:rPr>
          <w:rFonts w:eastAsiaTheme="minorEastAsia"/>
          <w:b/>
          <w:sz w:val="21"/>
          <w:szCs w:val="21"/>
          <w:lang w:eastAsia="zh-CN"/>
        </w:rPr>
      </w:pPr>
      <w:r w:rsidRPr="00A54BF8">
        <w:rPr>
          <w:rFonts w:eastAsiaTheme="minorEastAsia"/>
          <w:b/>
          <w:sz w:val="21"/>
          <w:szCs w:val="21"/>
          <w:lang w:eastAsia="zh-CN"/>
        </w:rPr>
        <w:t>Proposal 1</w:t>
      </w:r>
      <w:r>
        <w:rPr>
          <w:rFonts w:eastAsiaTheme="minorEastAsia"/>
          <w:b/>
          <w:sz w:val="21"/>
          <w:szCs w:val="21"/>
          <w:lang w:eastAsia="zh-CN"/>
        </w:rPr>
        <w:t>3</w:t>
      </w:r>
      <w:r w:rsidRPr="00A54BF8">
        <w:rPr>
          <w:rFonts w:eastAsiaTheme="minorEastAsia"/>
          <w:b/>
          <w:sz w:val="21"/>
          <w:szCs w:val="21"/>
          <w:lang w:eastAsia="zh-CN"/>
        </w:rPr>
        <w:t xml:space="preserve">: </w:t>
      </w:r>
      <w:r w:rsidR="00DD2883">
        <w:rPr>
          <w:rFonts w:eastAsiaTheme="minorEastAsia"/>
          <w:b/>
          <w:sz w:val="21"/>
          <w:szCs w:val="21"/>
          <w:lang w:eastAsia="zh-CN"/>
        </w:rPr>
        <w:t>The FDRA should be determined by CORESET#0 or initial DL BWP if CORESET#0 is not configured.</w:t>
      </w:r>
    </w:p>
    <w:p w:rsidR="001420ED" w:rsidRPr="001420ED" w:rsidRDefault="001420ED" w:rsidP="00E42B2F">
      <w:pPr>
        <w:spacing w:beforeLines="50" w:before="120"/>
        <w:ind w:left="0" w:firstLine="0"/>
        <w:rPr>
          <w:rFonts w:eastAsiaTheme="minorEastAsia"/>
          <w:sz w:val="21"/>
          <w:szCs w:val="21"/>
          <w:lang w:eastAsia="zh-CN"/>
        </w:rPr>
      </w:pPr>
    </w:p>
    <w:p w:rsidR="00C46ACD" w:rsidRPr="003B5F4D" w:rsidRDefault="00050DC9" w:rsidP="008570EF">
      <w:pPr>
        <w:pStyle w:val="1"/>
        <w:rPr>
          <w:color w:val="000000"/>
        </w:rPr>
      </w:pPr>
      <w:r w:rsidRPr="003B5F4D">
        <w:rPr>
          <w:color w:val="000000"/>
        </w:rPr>
        <w:lastRenderedPageBreak/>
        <w:t>Conclusion</w:t>
      </w:r>
      <w:r w:rsidR="000B02D5">
        <w:rPr>
          <w:color w:val="000000"/>
        </w:rPr>
        <w:t xml:space="preserve"> </w:t>
      </w:r>
    </w:p>
    <w:p w:rsidR="001F589B" w:rsidRPr="005504A3" w:rsidRDefault="005504A3" w:rsidP="005504A3">
      <w:pPr>
        <w:spacing w:beforeLines="50" w:before="120"/>
        <w:ind w:left="0" w:firstLine="0"/>
        <w:rPr>
          <w:rFonts w:ascii="Times New Roman" w:eastAsiaTheme="minorEastAsia" w:hAnsi="Times New Roman"/>
          <w:b/>
          <w:color w:val="000000"/>
          <w:sz w:val="21"/>
          <w:szCs w:val="22"/>
          <w:lang w:eastAsia="zh-CN"/>
        </w:rPr>
      </w:pPr>
      <w:r>
        <w:rPr>
          <w:rFonts w:eastAsiaTheme="minorEastAsia"/>
          <w:lang w:eastAsia="zh-CN"/>
        </w:rPr>
        <w:t>In this contribution, we discuss the remaining issues related to basic functions for broadcast/multicast for RRC_IDLE/RRC_INACTIVE UEs. We have the following observation:</w:t>
      </w:r>
    </w:p>
    <w:p w:rsidR="005504A3" w:rsidRDefault="005504A3" w:rsidP="005504A3">
      <w:pPr>
        <w:spacing w:beforeLines="50" w:before="120"/>
        <w:ind w:left="0" w:firstLine="0"/>
        <w:rPr>
          <w:rFonts w:ascii="Times New Roman" w:eastAsia="宋体" w:hAnsi="Times New Roman"/>
          <w:b/>
          <w:color w:val="000000"/>
          <w:sz w:val="21"/>
          <w:szCs w:val="22"/>
          <w:lang w:eastAsia="zh-CN"/>
        </w:rPr>
      </w:pPr>
      <w:r w:rsidRPr="009565E4">
        <w:rPr>
          <w:rFonts w:ascii="Times New Roman" w:eastAsia="宋体" w:hAnsi="Times New Roman"/>
          <w:b/>
          <w:color w:val="000000"/>
          <w:sz w:val="21"/>
          <w:szCs w:val="22"/>
          <w:lang w:eastAsia="zh-CN"/>
        </w:rPr>
        <w:t xml:space="preserve">Observation: </w:t>
      </w:r>
      <w:r>
        <w:rPr>
          <w:rFonts w:ascii="Times New Roman" w:eastAsia="宋体" w:hAnsi="Times New Roman"/>
          <w:b/>
          <w:color w:val="000000"/>
          <w:sz w:val="21"/>
          <w:szCs w:val="22"/>
          <w:lang w:eastAsia="zh-CN"/>
        </w:rPr>
        <w:t>There are abundant bits to accommodate the at least 2 bits for the notification of MCCH configuration changes in the DCI format 1_0 scheduling PDSCH carrying MCCH.</w:t>
      </w:r>
    </w:p>
    <w:p w:rsidR="00FB39B6" w:rsidRDefault="00FB39B6" w:rsidP="002750EC">
      <w:pPr>
        <w:spacing w:beforeLines="50" w:before="120"/>
        <w:ind w:left="0" w:firstLine="0"/>
        <w:rPr>
          <w:rFonts w:ascii="Times New Roman" w:eastAsia="宋体" w:hAnsi="Times New Roman"/>
          <w:b/>
          <w:color w:val="000000"/>
          <w:sz w:val="21"/>
          <w:szCs w:val="22"/>
          <w:lang w:eastAsia="zh-CN"/>
        </w:rPr>
      </w:pPr>
    </w:p>
    <w:p w:rsidR="005504A3" w:rsidRDefault="005504A3" w:rsidP="002750EC">
      <w:pPr>
        <w:spacing w:beforeLines="50" w:before="120"/>
        <w:ind w:left="0" w:firstLine="0"/>
        <w:rPr>
          <w:rFonts w:ascii="Times New Roman" w:eastAsia="宋体" w:hAnsi="Times New Roman"/>
          <w:color w:val="000000"/>
          <w:sz w:val="21"/>
          <w:szCs w:val="22"/>
          <w:lang w:eastAsia="zh-CN"/>
        </w:rPr>
      </w:pPr>
      <w:r w:rsidRPr="005504A3">
        <w:rPr>
          <w:rFonts w:ascii="Times New Roman" w:eastAsia="宋体" w:hAnsi="Times New Roman"/>
          <w:color w:val="000000"/>
          <w:sz w:val="21"/>
          <w:szCs w:val="22"/>
          <w:lang w:eastAsia="zh-CN"/>
        </w:rPr>
        <w:t xml:space="preserve">Based on the analyses provided in section 2, </w:t>
      </w:r>
      <w:r>
        <w:rPr>
          <w:rFonts w:ascii="Times New Roman" w:eastAsia="宋体" w:hAnsi="Times New Roman"/>
          <w:color w:val="000000"/>
          <w:sz w:val="21"/>
          <w:szCs w:val="22"/>
          <w:lang w:eastAsia="zh-CN"/>
        </w:rPr>
        <w:t>we have the following proposals:</w:t>
      </w:r>
    </w:p>
    <w:p w:rsidR="00AA1BDE" w:rsidRDefault="00AA1BDE" w:rsidP="00AA1BDE">
      <w:pPr>
        <w:spacing w:beforeLines="50" w:before="120"/>
        <w:ind w:left="0" w:firstLine="0"/>
        <w:rPr>
          <w:rFonts w:ascii="Times New Roman" w:eastAsia="宋体" w:hAnsi="Times New Roman"/>
          <w:b/>
          <w:color w:val="000000"/>
          <w:sz w:val="21"/>
          <w:szCs w:val="22"/>
          <w:lang w:eastAsia="zh-CN"/>
        </w:rPr>
      </w:pPr>
      <w:r w:rsidRPr="00B63052">
        <w:rPr>
          <w:rFonts w:ascii="Times New Roman" w:eastAsia="宋体" w:hAnsi="Times New Roman" w:hint="eastAsia"/>
          <w:b/>
          <w:color w:val="000000"/>
          <w:sz w:val="21"/>
          <w:szCs w:val="22"/>
          <w:lang w:eastAsia="zh-CN"/>
        </w:rPr>
        <w:t>P</w:t>
      </w:r>
      <w:r w:rsidRPr="00B63052">
        <w:rPr>
          <w:rFonts w:ascii="Times New Roman" w:eastAsia="宋体" w:hAnsi="Times New Roman"/>
          <w:b/>
          <w:color w:val="000000"/>
          <w:sz w:val="21"/>
          <w:szCs w:val="22"/>
          <w:lang w:eastAsia="zh-CN"/>
        </w:rPr>
        <w:t>roposal 1: For a configured/defined CFR for GC-PDCCH/PDSCH carrying MCCH and MTCH for broadcast reception with UEs in RRC IDLE/INACTIVE state, support case D.</w:t>
      </w:r>
    </w:p>
    <w:p w:rsidR="00AA1BDE" w:rsidRDefault="00AA1BDE" w:rsidP="00AA1BDE">
      <w:pPr>
        <w:spacing w:beforeLines="50" w:before="120"/>
        <w:ind w:left="0" w:firstLine="0"/>
        <w:rPr>
          <w:rFonts w:ascii="Times New Roman" w:eastAsia="宋体" w:hAnsi="Times New Roman"/>
          <w:b/>
          <w:color w:val="000000"/>
          <w:sz w:val="21"/>
          <w:szCs w:val="22"/>
          <w:lang w:eastAsia="zh-CN"/>
        </w:rPr>
      </w:pPr>
      <w:r w:rsidRPr="00B63052">
        <w:rPr>
          <w:rFonts w:ascii="Times New Roman" w:eastAsia="宋体" w:hAnsi="Times New Roman" w:hint="eastAsia"/>
          <w:b/>
          <w:color w:val="000000"/>
          <w:sz w:val="21"/>
          <w:szCs w:val="22"/>
          <w:lang w:eastAsia="zh-CN"/>
        </w:rPr>
        <w:t>P</w:t>
      </w:r>
      <w:r w:rsidRPr="00B63052">
        <w:rPr>
          <w:rFonts w:ascii="Times New Roman" w:eastAsia="宋体" w:hAnsi="Times New Roman"/>
          <w:b/>
          <w:color w:val="000000"/>
          <w:sz w:val="21"/>
          <w:szCs w:val="22"/>
          <w:lang w:eastAsia="zh-CN"/>
        </w:rPr>
        <w:t xml:space="preserve">roposal </w:t>
      </w:r>
      <w:r>
        <w:rPr>
          <w:rFonts w:ascii="Times New Roman" w:eastAsia="宋体" w:hAnsi="Times New Roman"/>
          <w:b/>
          <w:color w:val="000000"/>
          <w:sz w:val="21"/>
          <w:szCs w:val="22"/>
          <w:lang w:eastAsia="zh-CN"/>
        </w:rPr>
        <w:t>2</w:t>
      </w:r>
      <w:r w:rsidRPr="00B63052">
        <w:rPr>
          <w:rFonts w:ascii="Times New Roman" w:eastAsia="宋体" w:hAnsi="Times New Roman"/>
          <w:b/>
          <w:color w:val="000000"/>
          <w:sz w:val="21"/>
          <w:szCs w:val="22"/>
          <w:lang w:eastAsia="zh-CN"/>
        </w:rPr>
        <w:t xml:space="preserve">: For a configured/defined CFR for GC-PDCCH/PDSCH carrying MCCH and MTCH for broadcast reception with UEs in RRC IDLE/INACTIVE state, </w:t>
      </w:r>
      <w:r>
        <w:rPr>
          <w:rFonts w:ascii="Times New Roman" w:eastAsia="宋体" w:hAnsi="Times New Roman"/>
          <w:b/>
          <w:color w:val="000000"/>
          <w:sz w:val="21"/>
          <w:szCs w:val="22"/>
          <w:lang w:eastAsia="zh-CN"/>
        </w:rPr>
        <w:t xml:space="preserve">do not </w:t>
      </w:r>
      <w:r w:rsidRPr="00B63052">
        <w:rPr>
          <w:rFonts w:ascii="Times New Roman" w:eastAsia="宋体" w:hAnsi="Times New Roman"/>
          <w:b/>
          <w:color w:val="000000"/>
          <w:sz w:val="21"/>
          <w:szCs w:val="22"/>
          <w:lang w:eastAsia="zh-CN"/>
        </w:rPr>
        <w:t xml:space="preserve">support case </w:t>
      </w:r>
      <w:r>
        <w:rPr>
          <w:rFonts w:ascii="Times New Roman" w:eastAsia="宋体" w:hAnsi="Times New Roman"/>
          <w:b/>
          <w:color w:val="000000"/>
          <w:sz w:val="21"/>
          <w:szCs w:val="22"/>
          <w:lang w:eastAsia="zh-CN"/>
        </w:rPr>
        <w:t>E</w:t>
      </w:r>
      <w:r w:rsidRPr="00B63052">
        <w:rPr>
          <w:rFonts w:ascii="Times New Roman" w:eastAsia="宋体" w:hAnsi="Times New Roman"/>
          <w:b/>
          <w:color w:val="000000"/>
          <w:sz w:val="21"/>
          <w:szCs w:val="22"/>
          <w:lang w:eastAsia="zh-CN"/>
        </w:rPr>
        <w:t>.</w:t>
      </w:r>
    </w:p>
    <w:p w:rsidR="00AA1BDE" w:rsidRDefault="00AA1BDE" w:rsidP="00AA1BDE">
      <w:pPr>
        <w:spacing w:beforeLines="50" w:before="120"/>
        <w:ind w:left="0" w:firstLine="0"/>
        <w:rPr>
          <w:rFonts w:ascii="Times New Roman" w:eastAsia="宋体" w:hAnsi="Times New Roman"/>
          <w:b/>
          <w:color w:val="000000"/>
          <w:sz w:val="21"/>
          <w:szCs w:val="22"/>
          <w:lang w:eastAsia="zh-CN"/>
        </w:rPr>
      </w:pPr>
      <w:r w:rsidRPr="00B63052">
        <w:rPr>
          <w:rFonts w:ascii="Times New Roman" w:eastAsia="宋体" w:hAnsi="Times New Roman" w:hint="eastAsia"/>
          <w:b/>
          <w:color w:val="000000"/>
          <w:sz w:val="21"/>
          <w:szCs w:val="22"/>
          <w:lang w:eastAsia="zh-CN"/>
        </w:rPr>
        <w:t>P</w:t>
      </w:r>
      <w:r w:rsidRPr="00B63052">
        <w:rPr>
          <w:rFonts w:ascii="Times New Roman" w:eastAsia="宋体" w:hAnsi="Times New Roman"/>
          <w:b/>
          <w:color w:val="000000"/>
          <w:sz w:val="21"/>
          <w:szCs w:val="22"/>
          <w:lang w:eastAsia="zh-CN"/>
        </w:rPr>
        <w:t xml:space="preserve">roposal </w:t>
      </w:r>
      <w:r>
        <w:rPr>
          <w:rFonts w:ascii="Times New Roman" w:eastAsia="宋体" w:hAnsi="Times New Roman"/>
          <w:b/>
          <w:color w:val="000000"/>
          <w:sz w:val="21"/>
          <w:szCs w:val="22"/>
          <w:lang w:eastAsia="zh-CN"/>
        </w:rPr>
        <w:t>3</w:t>
      </w:r>
      <w:r w:rsidRPr="00B63052">
        <w:rPr>
          <w:rFonts w:ascii="Times New Roman" w:eastAsia="宋体" w:hAnsi="Times New Roman"/>
          <w:b/>
          <w:color w:val="000000"/>
          <w:sz w:val="21"/>
          <w:szCs w:val="22"/>
          <w:lang w:eastAsia="zh-CN"/>
        </w:rPr>
        <w:t xml:space="preserve">: </w:t>
      </w:r>
      <w:r w:rsidRPr="00474013">
        <w:rPr>
          <w:rFonts w:ascii="Times New Roman" w:eastAsia="宋体" w:hAnsi="Times New Roman"/>
          <w:b/>
          <w:color w:val="000000"/>
          <w:sz w:val="21"/>
          <w:szCs w:val="22"/>
          <w:lang w:eastAsia="zh-CN"/>
        </w:rPr>
        <w:t>The SIB-1 configured initial BWP for legacy Rel-15/Rel-16 UEs in RRC_CONNECTED state is applied as initial BWP for Rel-17 MBS capable UEs</w:t>
      </w:r>
      <w:r w:rsidRPr="00B63052">
        <w:rPr>
          <w:rFonts w:ascii="Times New Roman" w:eastAsia="宋体" w:hAnsi="Times New Roman"/>
          <w:b/>
          <w:color w:val="000000"/>
          <w:sz w:val="21"/>
          <w:szCs w:val="22"/>
          <w:lang w:eastAsia="zh-CN"/>
        </w:rPr>
        <w:t>.</w:t>
      </w:r>
    </w:p>
    <w:p w:rsidR="00AA1BDE" w:rsidRDefault="00AA1BDE" w:rsidP="00AA1BDE">
      <w:pPr>
        <w:spacing w:beforeLines="50" w:before="120"/>
        <w:ind w:left="0" w:firstLine="0"/>
        <w:rPr>
          <w:rFonts w:ascii="Times New Roman" w:eastAsia="宋体" w:hAnsi="Times New Roman"/>
          <w:b/>
          <w:color w:val="000000"/>
          <w:sz w:val="21"/>
          <w:szCs w:val="22"/>
          <w:lang w:eastAsia="zh-CN"/>
        </w:rPr>
      </w:pPr>
      <w:r w:rsidRPr="00B63052">
        <w:rPr>
          <w:rFonts w:ascii="Times New Roman" w:eastAsia="宋体" w:hAnsi="Times New Roman" w:hint="eastAsia"/>
          <w:b/>
          <w:color w:val="000000"/>
          <w:sz w:val="21"/>
          <w:szCs w:val="22"/>
          <w:lang w:eastAsia="zh-CN"/>
        </w:rPr>
        <w:t>P</w:t>
      </w:r>
      <w:r w:rsidRPr="00B63052">
        <w:rPr>
          <w:rFonts w:ascii="Times New Roman" w:eastAsia="宋体" w:hAnsi="Times New Roman"/>
          <w:b/>
          <w:color w:val="000000"/>
          <w:sz w:val="21"/>
          <w:szCs w:val="22"/>
          <w:lang w:eastAsia="zh-CN"/>
        </w:rPr>
        <w:t xml:space="preserve">roposal </w:t>
      </w:r>
      <w:r>
        <w:rPr>
          <w:rFonts w:ascii="Times New Roman" w:eastAsia="宋体" w:hAnsi="Times New Roman"/>
          <w:b/>
          <w:color w:val="000000"/>
          <w:sz w:val="21"/>
          <w:szCs w:val="22"/>
          <w:lang w:eastAsia="zh-CN"/>
        </w:rPr>
        <w:t>4</w:t>
      </w:r>
      <w:r w:rsidRPr="00B63052">
        <w:rPr>
          <w:rFonts w:ascii="Times New Roman" w:eastAsia="宋体" w:hAnsi="Times New Roman"/>
          <w:b/>
          <w:color w:val="000000"/>
          <w:sz w:val="21"/>
          <w:szCs w:val="22"/>
          <w:lang w:eastAsia="zh-CN"/>
        </w:rPr>
        <w:t xml:space="preserve">: </w:t>
      </w:r>
      <w:r w:rsidRPr="007E1586">
        <w:rPr>
          <w:b/>
          <w:lang w:eastAsia="x-none"/>
        </w:rPr>
        <w:t>For broadcast reception, RRC_IDLE/RRC_INACTIVE UEs can use the same bandwidth configuration for the CFR of GC-PDCCH/PDSCH carrying MCCH and the CFR of GC-PDCCH/PDSCH carrying MTCH.</w:t>
      </w:r>
    </w:p>
    <w:p w:rsidR="00AA1BDE" w:rsidRPr="00F25BD9" w:rsidRDefault="00AA1BDE" w:rsidP="00AA1BDE">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Proposal 5: O</w:t>
      </w:r>
      <w:r w:rsidRPr="00F25BD9">
        <w:rPr>
          <w:rFonts w:ascii="Times New Roman" w:eastAsia="宋体" w:hAnsi="Times New Roman"/>
          <w:b/>
          <w:color w:val="000000"/>
          <w:sz w:val="21"/>
          <w:szCs w:val="22"/>
          <w:lang w:eastAsia="zh-CN"/>
        </w:rPr>
        <w:t>nly one CFR can be configured for group-common PDCCH/PDSCH carrying M</w:t>
      </w:r>
      <w:r>
        <w:rPr>
          <w:rFonts w:ascii="Times New Roman" w:eastAsia="宋体" w:hAnsi="Times New Roman"/>
          <w:b/>
          <w:color w:val="000000"/>
          <w:sz w:val="21"/>
          <w:szCs w:val="22"/>
          <w:lang w:eastAsia="zh-CN"/>
        </w:rPr>
        <w:t>T</w:t>
      </w:r>
      <w:r w:rsidRPr="00F25BD9">
        <w:rPr>
          <w:rFonts w:ascii="Times New Roman" w:eastAsia="宋体" w:hAnsi="Times New Roman"/>
          <w:b/>
          <w:color w:val="000000"/>
          <w:sz w:val="21"/>
          <w:szCs w:val="22"/>
          <w:lang w:eastAsia="zh-CN"/>
        </w:rPr>
        <w:t>CH for broadcast reception with UEs in RRC_IDLE/INACTIVE state.</w:t>
      </w:r>
    </w:p>
    <w:p w:rsidR="00AA1BDE" w:rsidRPr="00F25BD9" w:rsidRDefault="00AA1BDE" w:rsidP="00AA1BDE">
      <w:pPr>
        <w:spacing w:beforeLines="50" w:before="120"/>
        <w:ind w:left="0" w:firstLine="0"/>
        <w:rPr>
          <w:rFonts w:ascii="Times New Roman" w:eastAsia="宋体" w:hAnsi="Times New Roman"/>
          <w:b/>
          <w:color w:val="000000"/>
          <w:sz w:val="21"/>
          <w:szCs w:val="22"/>
          <w:lang w:eastAsia="zh-CN"/>
        </w:rPr>
      </w:pPr>
      <w:r>
        <w:rPr>
          <w:rFonts w:ascii="Times New Roman" w:eastAsia="宋体" w:hAnsi="Times New Roman"/>
          <w:b/>
          <w:color w:val="000000"/>
          <w:sz w:val="21"/>
          <w:szCs w:val="22"/>
          <w:lang w:eastAsia="zh-CN"/>
        </w:rPr>
        <w:t xml:space="preserve">Proposal 6: </w:t>
      </w:r>
      <w:r w:rsidRPr="00DF05E8">
        <w:rPr>
          <w:rFonts w:ascii="Times New Roman" w:eastAsia="宋体" w:hAnsi="Times New Roman"/>
          <w:b/>
          <w:color w:val="000000"/>
          <w:sz w:val="21"/>
          <w:szCs w:val="22"/>
          <w:lang w:eastAsia="zh-CN"/>
        </w:rPr>
        <w:t>For RRC_IDLE/RRC_INACTIVE UEs, the same CORESET is used for MCCH and MTCH in the same CFR</w:t>
      </w:r>
      <w:r w:rsidRPr="00F25BD9">
        <w:rPr>
          <w:rFonts w:ascii="Times New Roman" w:eastAsia="宋体" w:hAnsi="Times New Roman"/>
          <w:b/>
          <w:color w:val="000000"/>
          <w:sz w:val="21"/>
          <w:szCs w:val="22"/>
          <w:lang w:eastAsia="zh-CN"/>
        </w:rPr>
        <w:t>.</w:t>
      </w:r>
    </w:p>
    <w:p w:rsidR="00AA1BDE" w:rsidRPr="001F7428" w:rsidRDefault="00AA1BDE" w:rsidP="00AA1BDE">
      <w:pPr>
        <w:spacing w:beforeLines="50" w:before="120"/>
        <w:ind w:left="0" w:firstLine="0"/>
        <w:rPr>
          <w:rFonts w:ascii="Times New Roman" w:eastAsia="宋体" w:hAnsi="Times New Roman"/>
          <w:b/>
          <w:color w:val="000000"/>
          <w:sz w:val="21"/>
          <w:szCs w:val="22"/>
          <w:lang w:eastAsia="zh-CN"/>
        </w:rPr>
      </w:pPr>
      <w:r w:rsidRPr="001F7428">
        <w:rPr>
          <w:rFonts w:ascii="Times New Roman" w:eastAsia="宋体" w:hAnsi="Times New Roman"/>
          <w:b/>
          <w:color w:val="000000"/>
          <w:sz w:val="21"/>
          <w:szCs w:val="22"/>
          <w:lang w:eastAsia="zh-CN"/>
        </w:rPr>
        <w:t xml:space="preserve">Proposal </w:t>
      </w:r>
      <w:r>
        <w:rPr>
          <w:rFonts w:ascii="Times New Roman" w:eastAsia="宋体" w:hAnsi="Times New Roman"/>
          <w:b/>
          <w:color w:val="000000"/>
          <w:sz w:val="21"/>
          <w:szCs w:val="22"/>
          <w:lang w:eastAsia="zh-CN"/>
        </w:rPr>
        <w:t>7</w:t>
      </w:r>
      <w:r w:rsidRPr="001F7428">
        <w:rPr>
          <w:rFonts w:ascii="Times New Roman" w:eastAsia="宋体" w:hAnsi="Times New Roman"/>
          <w:b/>
          <w:color w:val="000000"/>
          <w:sz w:val="21"/>
          <w:szCs w:val="22"/>
          <w:lang w:eastAsia="zh-CN"/>
        </w:rPr>
        <w:t xml:space="preserve">: </w:t>
      </w:r>
      <w:r w:rsidRPr="007544CD">
        <w:rPr>
          <w:rFonts w:ascii="Times New Roman" w:eastAsia="宋体" w:hAnsi="Times New Roman"/>
          <w:b/>
          <w:color w:val="000000"/>
          <w:sz w:val="21"/>
          <w:szCs w:val="22"/>
          <w:lang w:eastAsia="zh-CN"/>
        </w:rPr>
        <w:t>For MCCH change notification indication, use a field in a DCI format scheduling a MCCH without a dedicated RNTI for MCCH change notification</w:t>
      </w:r>
      <w:r w:rsidRPr="001F7428">
        <w:rPr>
          <w:rFonts w:ascii="Times New Roman" w:eastAsia="宋体" w:hAnsi="Times New Roman"/>
          <w:b/>
          <w:color w:val="000000"/>
          <w:sz w:val="21"/>
          <w:szCs w:val="22"/>
          <w:lang w:eastAsia="zh-CN"/>
        </w:rPr>
        <w:t>.</w:t>
      </w:r>
    </w:p>
    <w:p w:rsidR="00AA1BDE" w:rsidRPr="0038474A" w:rsidRDefault="00AA1BDE" w:rsidP="00AA1BDE">
      <w:pPr>
        <w:spacing w:beforeLines="50" w:before="120"/>
        <w:ind w:left="0" w:firstLine="0"/>
        <w:rPr>
          <w:rFonts w:ascii="Times New Roman" w:eastAsia="宋体" w:hAnsi="Times New Roman"/>
          <w:b/>
          <w:color w:val="000000"/>
          <w:sz w:val="21"/>
          <w:szCs w:val="21"/>
          <w:lang w:eastAsia="zh-CN"/>
        </w:rPr>
      </w:pPr>
      <w:r w:rsidRPr="0038474A">
        <w:rPr>
          <w:rFonts w:ascii="Times New Roman" w:eastAsia="宋体" w:hAnsi="Times New Roman"/>
          <w:b/>
          <w:color w:val="000000"/>
          <w:sz w:val="21"/>
          <w:szCs w:val="21"/>
          <w:lang w:eastAsia="zh-CN"/>
        </w:rPr>
        <w:t xml:space="preserve">Proposal 8: </w:t>
      </w:r>
      <w:r w:rsidRPr="0038474A">
        <w:rPr>
          <w:b/>
          <w:sz w:val="21"/>
          <w:szCs w:val="21"/>
        </w:rPr>
        <w:t xml:space="preserve">For broadcast reception with UEs in RRC_IDLE/INACTIVE states, support slot-level repetition for </w:t>
      </w:r>
      <w:r w:rsidRPr="0038474A">
        <w:rPr>
          <w:b/>
          <w:sz w:val="21"/>
          <w:szCs w:val="21"/>
          <w:lang w:eastAsia="x-none"/>
        </w:rPr>
        <w:t>GC- PDSCH carrying MCCH/MTCH</w:t>
      </w:r>
      <w:r w:rsidRPr="0038474A">
        <w:rPr>
          <w:rFonts w:ascii="Times New Roman" w:eastAsia="宋体" w:hAnsi="Times New Roman"/>
          <w:b/>
          <w:color w:val="000000"/>
          <w:sz w:val="21"/>
          <w:szCs w:val="21"/>
          <w:lang w:eastAsia="zh-CN"/>
        </w:rPr>
        <w:t>.</w:t>
      </w:r>
    </w:p>
    <w:p w:rsidR="00AA1BDE" w:rsidRPr="0038474A" w:rsidRDefault="00AA1BDE" w:rsidP="00AA1BDE">
      <w:pPr>
        <w:spacing w:beforeLines="50" w:before="120"/>
        <w:ind w:left="0" w:firstLine="0"/>
        <w:rPr>
          <w:rFonts w:ascii="Times New Roman" w:eastAsia="宋体" w:hAnsi="Times New Roman"/>
          <w:b/>
          <w:color w:val="000000"/>
          <w:sz w:val="21"/>
          <w:szCs w:val="21"/>
          <w:lang w:eastAsia="zh-CN"/>
        </w:rPr>
      </w:pPr>
      <w:r w:rsidRPr="0038474A">
        <w:rPr>
          <w:rFonts w:ascii="Times New Roman" w:eastAsia="宋体" w:hAnsi="Times New Roman"/>
          <w:b/>
          <w:color w:val="000000"/>
          <w:sz w:val="21"/>
          <w:szCs w:val="21"/>
          <w:lang w:eastAsia="zh-CN"/>
        </w:rPr>
        <w:t xml:space="preserve">Proposal </w:t>
      </w:r>
      <w:r>
        <w:rPr>
          <w:rFonts w:ascii="Times New Roman" w:eastAsia="宋体" w:hAnsi="Times New Roman"/>
          <w:b/>
          <w:color w:val="000000"/>
          <w:sz w:val="21"/>
          <w:szCs w:val="21"/>
          <w:lang w:eastAsia="zh-CN"/>
        </w:rPr>
        <w:t>9</w:t>
      </w:r>
      <w:r w:rsidRPr="0038474A">
        <w:rPr>
          <w:rFonts w:ascii="Times New Roman" w:eastAsia="宋体" w:hAnsi="Times New Roman"/>
          <w:b/>
          <w:color w:val="000000"/>
          <w:sz w:val="21"/>
          <w:szCs w:val="21"/>
          <w:lang w:eastAsia="zh-CN"/>
        </w:rPr>
        <w:t xml:space="preserve">: </w:t>
      </w:r>
      <w:r w:rsidRPr="0038474A">
        <w:rPr>
          <w:b/>
          <w:sz w:val="21"/>
          <w:szCs w:val="21"/>
        </w:rPr>
        <w:t xml:space="preserve">For broadcast reception with UEs in RRC_IDLE/INACTIVE states, </w:t>
      </w:r>
      <w:r>
        <w:rPr>
          <w:b/>
          <w:sz w:val="21"/>
          <w:szCs w:val="21"/>
        </w:rPr>
        <w:t xml:space="preserve">do not </w:t>
      </w:r>
      <w:r w:rsidRPr="0038474A">
        <w:rPr>
          <w:b/>
          <w:sz w:val="21"/>
          <w:szCs w:val="21"/>
        </w:rPr>
        <w:t xml:space="preserve">support </w:t>
      </w:r>
      <w:r>
        <w:rPr>
          <w:b/>
          <w:sz w:val="21"/>
          <w:szCs w:val="21"/>
        </w:rPr>
        <w:t>HARQ feedback</w:t>
      </w:r>
      <w:r w:rsidRPr="0038474A">
        <w:rPr>
          <w:b/>
          <w:sz w:val="21"/>
          <w:szCs w:val="21"/>
        </w:rPr>
        <w:t xml:space="preserve"> for </w:t>
      </w:r>
      <w:r w:rsidRPr="0038474A">
        <w:rPr>
          <w:b/>
          <w:sz w:val="21"/>
          <w:szCs w:val="21"/>
          <w:lang w:eastAsia="x-none"/>
        </w:rPr>
        <w:t>GC- PDSCH carrying MCCH/MTCH</w:t>
      </w:r>
      <w:r w:rsidRPr="0038474A">
        <w:rPr>
          <w:rFonts w:ascii="Times New Roman" w:eastAsia="宋体" w:hAnsi="Times New Roman"/>
          <w:b/>
          <w:color w:val="000000"/>
          <w:sz w:val="21"/>
          <w:szCs w:val="21"/>
          <w:lang w:eastAsia="zh-CN"/>
        </w:rPr>
        <w:t>.</w:t>
      </w:r>
    </w:p>
    <w:p w:rsidR="00AA1BDE" w:rsidRDefault="00AA1BDE" w:rsidP="00AA1BDE">
      <w:pPr>
        <w:spacing w:beforeLines="50" w:before="120"/>
        <w:ind w:left="0" w:firstLine="0"/>
        <w:rPr>
          <w:b/>
          <w:sz w:val="21"/>
          <w:szCs w:val="21"/>
        </w:rPr>
      </w:pPr>
      <w:r w:rsidRPr="0038474A">
        <w:rPr>
          <w:rFonts w:ascii="Times New Roman" w:eastAsia="宋体" w:hAnsi="Times New Roman"/>
          <w:b/>
          <w:color w:val="000000"/>
          <w:sz w:val="21"/>
          <w:szCs w:val="21"/>
          <w:lang w:eastAsia="zh-CN"/>
        </w:rPr>
        <w:t xml:space="preserve">Proposal </w:t>
      </w:r>
      <w:r>
        <w:rPr>
          <w:rFonts w:ascii="Times New Roman" w:eastAsia="宋体" w:hAnsi="Times New Roman"/>
          <w:b/>
          <w:color w:val="000000"/>
          <w:sz w:val="21"/>
          <w:szCs w:val="21"/>
          <w:lang w:eastAsia="zh-CN"/>
        </w:rPr>
        <w:t>10</w:t>
      </w:r>
      <w:r w:rsidRPr="0038474A">
        <w:rPr>
          <w:rFonts w:ascii="Times New Roman" w:eastAsia="宋体" w:hAnsi="Times New Roman"/>
          <w:b/>
          <w:color w:val="000000"/>
          <w:sz w:val="21"/>
          <w:szCs w:val="21"/>
          <w:lang w:eastAsia="zh-CN"/>
        </w:rPr>
        <w:t xml:space="preserve">: </w:t>
      </w:r>
      <w:r w:rsidRPr="0038474A">
        <w:rPr>
          <w:b/>
          <w:sz w:val="21"/>
          <w:szCs w:val="21"/>
        </w:rPr>
        <w:t xml:space="preserve">For broadcast reception with UEs in RRC_IDLE/INACTIVE states, </w:t>
      </w:r>
      <w:r>
        <w:rPr>
          <w:b/>
          <w:sz w:val="21"/>
          <w:szCs w:val="21"/>
        </w:rPr>
        <w:t>s</w:t>
      </w:r>
      <w:r w:rsidRPr="0038474A">
        <w:rPr>
          <w:b/>
          <w:sz w:val="21"/>
          <w:szCs w:val="21"/>
        </w:rPr>
        <w:t>upport SPS GC-PDSCH carrying MTCH.</w:t>
      </w:r>
    </w:p>
    <w:p w:rsidR="00AA1BDE" w:rsidRDefault="00AA1BDE" w:rsidP="00AA1BDE">
      <w:pPr>
        <w:spacing w:beforeLines="50" w:before="120"/>
        <w:ind w:left="0" w:firstLine="0"/>
        <w:rPr>
          <w:b/>
          <w:sz w:val="21"/>
          <w:szCs w:val="21"/>
        </w:rPr>
      </w:pPr>
      <w:r w:rsidRPr="0038474A">
        <w:rPr>
          <w:rFonts w:ascii="Times New Roman" w:eastAsia="宋体" w:hAnsi="Times New Roman"/>
          <w:b/>
          <w:color w:val="000000"/>
          <w:sz w:val="21"/>
          <w:szCs w:val="21"/>
          <w:lang w:eastAsia="zh-CN"/>
        </w:rPr>
        <w:t xml:space="preserve">Proposal </w:t>
      </w:r>
      <w:r>
        <w:rPr>
          <w:rFonts w:ascii="Times New Roman" w:eastAsia="宋体" w:hAnsi="Times New Roman"/>
          <w:b/>
          <w:color w:val="000000"/>
          <w:sz w:val="21"/>
          <w:szCs w:val="21"/>
          <w:lang w:eastAsia="zh-CN"/>
        </w:rPr>
        <w:t>11</w:t>
      </w:r>
      <w:r w:rsidRPr="0038474A">
        <w:rPr>
          <w:rFonts w:ascii="Times New Roman" w:eastAsia="宋体" w:hAnsi="Times New Roman"/>
          <w:b/>
          <w:color w:val="000000"/>
          <w:sz w:val="21"/>
          <w:szCs w:val="21"/>
          <w:lang w:eastAsia="zh-CN"/>
        </w:rPr>
        <w:t xml:space="preserve">: </w:t>
      </w:r>
      <w:r>
        <w:rPr>
          <w:b/>
          <w:sz w:val="21"/>
          <w:szCs w:val="21"/>
        </w:rPr>
        <w:t>The current defined beam sweeping mechanisms are sufficient and any further optimization on beam sweeping is not supported</w:t>
      </w:r>
      <w:r w:rsidR="00F12F54">
        <w:rPr>
          <w:b/>
          <w:sz w:val="21"/>
          <w:szCs w:val="21"/>
        </w:rPr>
        <w:t xml:space="preserve"> in Rel-17</w:t>
      </w:r>
      <w:r w:rsidRPr="0038474A">
        <w:rPr>
          <w:b/>
          <w:sz w:val="21"/>
          <w:szCs w:val="21"/>
        </w:rPr>
        <w:t>.</w:t>
      </w:r>
    </w:p>
    <w:p w:rsidR="00AA1BDE" w:rsidRPr="00A54BF8" w:rsidRDefault="00AA1BDE" w:rsidP="00AA1BDE">
      <w:pPr>
        <w:spacing w:beforeLines="50" w:before="120"/>
        <w:ind w:left="0" w:firstLine="0"/>
        <w:rPr>
          <w:rFonts w:eastAsiaTheme="minorEastAsia"/>
          <w:b/>
          <w:sz w:val="21"/>
          <w:szCs w:val="21"/>
          <w:lang w:eastAsia="zh-CN"/>
        </w:rPr>
      </w:pPr>
      <w:r w:rsidRPr="00A54BF8">
        <w:rPr>
          <w:rFonts w:eastAsiaTheme="minorEastAsia"/>
          <w:b/>
          <w:sz w:val="21"/>
          <w:szCs w:val="21"/>
          <w:lang w:eastAsia="zh-CN"/>
        </w:rPr>
        <w:t>Proposal 12: DCI format 1_0 with CRC scrambled by G-RNTI is used to schedule a GC-PDSCH carrying MCCH/MTCH for broadcast reception with UEs in RRC_IDLE/INACTIVE state, including the following information fields:</w:t>
      </w:r>
    </w:p>
    <w:p w:rsidR="00AA1BDE" w:rsidRPr="00A54BF8" w:rsidRDefault="00AA1BDE" w:rsidP="00136373">
      <w:pPr>
        <w:numPr>
          <w:ilvl w:val="0"/>
          <w:numId w:val="28"/>
        </w:numPr>
        <w:rPr>
          <w:rFonts w:eastAsia="Gulim" w:cs="Times"/>
          <w:b/>
          <w:sz w:val="21"/>
          <w:szCs w:val="20"/>
        </w:rPr>
      </w:pPr>
      <w:r w:rsidRPr="00A54BF8">
        <w:rPr>
          <w:rFonts w:eastAsia="Gulim" w:cs="Times"/>
          <w:b/>
          <w:sz w:val="21"/>
          <w:szCs w:val="20"/>
        </w:rPr>
        <w:t>FDRA field</w:t>
      </w:r>
    </w:p>
    <w:p w:rsidR="00AA1BDE" w:rsidRPr="00A54BF8" w:rsidRDefault="00AA1BDE" w:rsidP="00136373">
      <w:pPr>
        <w:numPr>
          <w:ilvl w:val="0"/>
          <w:numId w:val="28"/>
        </w:numPr>
        <w:rPr>
          <w:rFonts w:eastAsia="Gulim" w:cs="Times"/>
          <w:b/>
          <w:sz w:val="21"/>
          <w:szCs w:val="20"/>
        </w:rPr>
      </w:pPr>
      <w:r w:rsidRPr="00A54BF8">
        <w:rPr>
          <w:rFonts w:eastAsia="Gulim" w:cs="Times"/>
          <w:b/>
          <w:sz w:val="21"/>
          <w:szCs w:val="20"/>
        </w:rPr>
        <w:t>TDRA field</w:t>
      </w:r>
    </w:p>
    <w:p w:rsidR="00AA1BDE" w:rsidRPr="00A54BF8" w:rsidRDefault="00AA1BDE" w:rsidP="00136373">
      <w:pPr>
        <w:numPr>
          <w:ilvl w:val="0"/>
          <w:numId w:val="28"/>
        </w:numPr>
        <w:rPr>
          <w:rFonts w:eastAsia="Gulim" w:cs="Times"/>
          <w:b/>
          <w:sz w:val="21"/>
          <w:szCs w:val="20"/>
        </w:rPr>
      </w:pPr>
      <w:r w:rsidRPr="00A54BF8">
        <w:rPr>
          <w:rFonts w:hint="eastAsia"/>
          <w:b/>
          <w:lang w:eastAsia="zh-CN"/>
        </w:rPr>
        <w:t>VRB-to-PRB mapping</w:t>
      </w:r>
    </w:p>
    <w:p w:rsidR="00AA1BDE" w:rsidRPr="00A54BF8" w:rsidRDefault="00AA1BDE" w:rsidP="00136373">
      <w:pPr>
        <w:numPr>
          <w:ilvl w:val="0"/>
          <w:numId w:val="28"/>
        </w:numPr>
        <w:rPr>
          <w:rFonts w:eastAsia="Gulim" w:cs="Times"/>
          <w:b/>
          <w:sz w:val="21"/>
          <w:szCs w:val="20"/>
        </w:rPr>
      </w:pPr>
      <w:r w:rsidRPr="00A54BF8">
        <w:rPr>
          <w:rFonts w:eastAsia="Gulim" w:cs="Times"/>
          <w:b/>
          <w:sz w:val="21"/>
          <w:szCs w:val="20"/>
        </w:rPr>
        <w:t xml:space="preserve">Modulation and coding scheme </w:t>
      </w:r>
    </w:p>
    <w:p w:rsidR="00AA1BDE" w:rsidRPr="00A54BF8" w:rsidRDefault="00AA1BDE" w:rsidP="00136373">
      <w:pPr>
        <w:numPr>
          <w:ilvl w:val="0"/>
          <w:numId w:val="28"/>
        </w:numPr>
        <w:rPr>
          <w:rFonts w:eastAsia="Gulim" w:cs="Times"/>
          <w:b/>
          <w:sz w:val="21"/>
          <w:szCs w:val="20"/>
        </w:rPr>
      </w:pPr>
      <w:r w:rsidRPr="00A54BF8">
        <w:rPr>
          <w:rFonts w:eastAsia="Gulim" w:cs="Times"/>
          <w:b/>
          <w:sz w:val="21"/>
          <w:szCs w:val="20"/>
        </w:rPr>
        <w:t>Redundancy version</w:t>
      </w:r>
    </w:p>
    <w:p w:rsidR="00AA1BDE" w:rsidRPr="00A54BF8" w:rsidRDefault="00AA1BDE" w:rsidP="00136373">
      <w:pPr>
        <w:numPr>
          <w:ilvl w:val="0"/>
          <w:numId w:val="28"/>
        </w:numPr>
        <w:rPr>
          <w:rFonts w:eastAsia="Gulim" w:cs="Times"/>
          <w:b/>
          <w:sz w:val="21"/>
          <w:szCs w:val="20"/>
        </w:rPr>
      </w:pPr>
      <w:r w:rsidRPr="00A54BF8">
        <w:rPr>
          <w:rFonts w:eastAsiaTheme="minorEastAsia" w:cs="Times"/>
          <w:b/>
          <w:sz w:val="21"/>
          <w:szCs w:val="20"/>
          <w:lang w:eastAsia="zh-CN"/>
        </w:rPr>
        <w:t>MCCH configuration change notification</w:t>
      </w:r>
    </w:p>
    <w:p w:rsidR="00AA1BDE" w:rsidRPr="00A54BF8" w:rsidRDefault="00AA1BDE" w:rsidP="00136373">
      <w:pPr>
        <w:numPr>
          <w:ilvl w:val="0"/>
          <w:numId w:val="28"/>
        </w:numPr>
        <w:rPr>
          <w:rFonts w:eastAsia="Gulim" w:cs="Times"/>
          <w:b/>
          <w:sz w:val="21"/>
          <w:szCs w:val="20"/>
        </w:rPr>
      </w:pPr>
      <w:r w:rsidRPr="00A54BF8">
        <w:rPr>
          <w:rFonts w:eastAsiaTheme="minorEastAsia" w:cs="Times"/>
          <w:b/>
          <w:sz w:val="21"/>
          <w:szCs w:val="20"/>
          <w:lang w:eastAsia="zh-CN"/>
        </w:rPr>
        <w:t>Reserved bits</w:t>
      </w:r>
    </w:p>
    <w:p w:rsidR="00AA1BDE" w:rsidRPr="00AA1BDE" w:rsidRDefault="00AA1BDE" w:rsidP="00AA1BDE">
      <w:pPr>
        <w:spacing w:beforeLines="50" w:before="120"/>
        <w:ind w:left="0" w:firstLine="0"/>
        <w:rPr>
          <w:rFonts w:ascii="Times New Roman" w:eastAsia="宋体" w:hAnsi="Times New Roman"/>
          <w:b/>
          <w:color w:val="000000"/>
          <w:sz w:val="21"/>
          <w:szCs w:val="21"/>
          <w:lang w:eastAsia="zh-CN"/>
        </w:rPr>
      </w:pPr>
      <w:r w:rsidRPr="00AA1BDE">
        <w:rPr>
          <w:rFonts w:ascii="Times New Roman" w:eastAsia="宋体" w:hAnsi="Times New Roman"/>
          <w:b/>
          <w:color w:val="000000"/>
          <w:sz w:val="21"/>
          <w:szCs w:val="21"/>
          <w:lang w:eastAsia="zh-CN"/>
        </w:rPr>
        <w:t>Proposal 13: The FDRA should be determined by CORESET#0 or initial DL BWP if CORESET#0 is not configured.</w:t>
      </w:r>
    </w:p>
    <w:p w:rsidR="00FB39B6" w:rsidRPr="00AA1BDE" w:rsidRDefault="00FB39B6" w:rsidP="00AA1BDE">
      <w:pPr>
        <w:spacing w:beforeLines="50" w:before="120"/>
        <w:ind w:left="0" w:firstLine="0"/>
        <w:rPr>
          <w:rFonts w:ascii="Times New Roman" w:eastAsia="宋体" w:hAnsi="Times New Roman"/>
          <w:b/>
          <w:color w:val="000000"/>
          <w:sz w:val="21"/>
          <w:szCs w:val="21"/>
          <w:lang w:eastAsia="zh-CN"/>
        </w:rPr>
      </w:pPr>
    </w:p>
    <w:p w:rsidR="00FB39B6" w:rsidRPr="00644F81" w:rsidRDefault="00FB39B6" w:rsidP="00FB39B6">
      <w:pPr>
        <w:pStyle w:val="aff0"/>
        <w:spacing w:beforeLines="50" w:before="120"/>
        <w:ind w:leftChars="0" w:left="420" w:firstLine="0"/>
        <w:rPr>
          <w:rFonts w:ascii="Times New Roman" w:eastAsia="宋体" w:hAnsi="Times New Roman"/>
          <w:b/>
          <w:color w:val="000000"/>
          <w:sz w:val="21"/>
          <w:szCs w:val="22"/>
          <w:lang w:eastAsia="zh-CN"/>
        </w:rPr>
      </w:pPr>
    </w:p>
    <w:p w:rsidR="00050DC9" w:rsidRPr="00FB39B6" w:rsidRDefault="00050DC9" w:rsidP="00EC5F0C">
      <w:pPr>
        <w:pStyle w:val="1"/>
        <w:rPr>
          <w:rStyle w:val="aff1"/>
          <w:b/>
          <w:color w:val="000000"/>
        </w:rPr>
      </w:pPr>
      <w:r w:rsidRPr="00FB39B6">
        <w:rPr>
          <w:rStyle w:val="aff1"/>
          <w:b/>
          <w:color w:val="000000"/>
        </w:rPr>
        <w:t>Reference</w:t>
      </w:r>
    </w:p>
    <w:p w:rsidR="00463009" w:rsidRDefault="000B269D" w:rsidP="00136373">
      <w:pPr>
        <w:pStyle w:val="a4"/>
        <w:numPr>
          <w:ilvl w:val="1"/>
          <w:numId w:val="12"/>
        </w:numPr>
        <w:tabs>
          <w:tab w:val="clear" w:pos="562"/>
          <w:tab w:val="left" w:pos="0"/>
          <w:tab w:val="left" w:pos="540"/>
        </w:tabs>
        <w:ind w:left="567" w:hangingChars="270" w:hanging="567"/>
        <w:rPr>
          <w:rFonts w:eastAsia="等线"/>
          <w:sz w:val="21"/>
          <w:szCs w:val="21"/>
          <w:lang w:eastAsia="zh-CN"/>
        </w:rPr>
      </w:pPr>
      <w:r w:rsidRPr="00C07758">
        <w:rPr>
          <w:rFonts w:eastAsia="等线"/>
          <w:sz w:val="21"/>
          <w:szCs w:val="21"/>
          <w:lang w:eastAsia="zh-CN"/>
        </w:rPr>
        <w:t xml:space="preserve"> </w:t>
      </w:r>
      <w:bookmarkStart w:id="6" w:name="_Ref83822665"/>
      <w:r w:rsidR="00463009" w:rsidRPr="00C07758">
        <w:rPr>
          <w:rFonts w:eastAsia="等线"/>
          <w:sz w:val="21"/>
          <w:szCs w:val="21"/>
          <w:lang w:eastAsia="zh-CN"/>
        </w:rPr>
        <w:t>R1-2108579, Feature Lead summary #6 on RAN basic functions for broadcast/multicast for UEs in RRC_IDLE/RRC_INACTIVE states, BBC</w:t>
      </w:r>
      <w:bookmarkEnd w:id="6"/>
    </w:p>
    <w:p w:rsidR="00191BE7" w:rsidRDefault="00CE7713" w:rsidP="00136373">
      <w:pPr>
        <w:pStyle w:val="a4"/>
        <w:numPr>
          <w:ilvl w:val="1"/>
          <w:numId w:val="12"/>
        </w:numPr>
        <w:tabs>
          <w:tab w:val="clear" w:pos="562"/>
          <w:tab w:val="left" w:pos="0"/>
          <w:tab w:val="left" w:pos="540"/>
        </w:tabs>
        <w:ind w:left="567" w:hangingChars="270" w:hanging="567"/>
        <w:rPr>
          <w:rFonts w:eastAsia="等线"/>
          <w:sz w:val="21"/>
          <w:szCs w:val="21"/>
          <w:lang w:eastAsia="zh-CN"/>
        </w:rPr>
      </w:pPr>
      <w:r>
        <w:rPr>
          <w:rFonts w:eastAsia="等线"/>
          <w:sz w:val="21"/>
          <w:szCs w:val="21"/>
          <w:lang w:eastAsia="zh-CN"/>
        </w:rPr>
        <w:t>Chairman notes, RAN1#106 e-meeting</w:t>
      </w:r>
    </w:p>
    <w:p w:rsidR="004E1136" w:rsidRDefault="000A1567" w:rsidP="00136373">
      <w:pPr>
        <w:pStyle w:val="a4"/>
        <w:numPr>
          <w:ilvl w:val="1"/>
          <w:numId w:val="12"/>
        </w:numPr>
        <w:tabs>
          <w:tab w:val="clear" w:pos="562"/>
          <w:tab w:val="left" w:pos="0"/>
          <w:tab w:val="left" w:pos="540"/>
        </w:tabs>
        <w:ind w:left="567" w:hangingChars="270" w:hanging="567"/>
        <w:rPr>
          <w:rFonts w:eastAsia="等线"/>
          <w:sz w:val="21"/>
          <w:szCs w:val="21"/>
          <w:lang w:eastAsia="zh-CN"/>
        </w:rPr>
      </w:pPr>
      <w:bookmarkStart w:id="7" w:name="_Ref83893142"/>
      <w:r>
        <w:rPr>
          <w:rFonts w:eastAsia="等线"/>
          <w:sz w:val="21"/>
          <w:szCs w:val="21"/>
          <w:lang w:eastAsia="zh-CN"/>
        </w:rPr>
        <w:lastRenderedPageBreak/>
        <w:t>Chairman notes, RAN1#103 e-meeting</w:t>
      </w:r>
      <w:bookmarkEnd w:id="7"/>
    </w:p>
    <w:p w:rsidR="00FD20B2" w:rsidRPr="00FD20B2" w:rsidRDefault="007922B9" w:rsidP="00136373">
      <w:pPr>
        <w:pStyle w:val="a4"/>
        <w:numPr>
          <w:ilvl w:val="1"/>
          <w:numId w:val="12"/>
        </w:numPr>
        <w:tabs>
          <w:tab w:val="clear" w:pos="562"/>
          <w:tab w:val="left" w:pos="0"/>
          <w:tab w:val="left" w:pos="540"/>
        </w:tabs>
        <w:ind w:left="567" w:hangingChars="270" w:hanging="567"/>
        <w:rPr>
          <w:rFonts w:eastAsia="等线"/>
          <w:sz w:val="21"/>
          <w:szCs w:val="21"/>
          <w:lang w:eastAsia="zh-CN"/>
        </w:rPr>
      </w:pPr>
      <w:bookmarkStart w:id="8" w:name="_Ref83904337"/>
      <w:r>
        <w:rPr>
          <w:rFonts w:eastAsia="等线"/>
          <w:sz w:val="21"/>
          <w:szCs w:val="21"/>
          <w:lang w:eastAsia="zh-CN"/>
        </w:rPr>
        <w:t>Chairman notes, RAN1#105 e-meeting</w:t>
      </w:r>
      <w:bookmarkEnd w:id="8"/>
    </w:p>
    <w:p w:rsidR="003932D7" w:rsidRDefault="00FD20B2" w:rsidP="00136373">
      <w:pPr>
        <w:pStyle w:val="a4"/>
        <w:numPr>
          <w:ilvl w:val="1"/>
          <w:numId w:val="12"/>
        </w:numPr>
        <w:tabs>
          <w:tab w:val="clear" w:pos="562"/>
          <w:tab w:val="left" w:pos="0"/>
          <w:tab w:val="left" w:pos="540"/>
        </w:tabs>
        <w:ind w:left="567" w:hangingChars="270" w:hanging="567"/>
        <w:rPr>
          <w:rFonts w:eastAsia="等线"/>
          <w:sz w:val="21"/>
          <w:szCs w:val="21"/>
          <w:lang w:eastAsia="zh-CN"/>
        </w:rPr>
      </w:pPr>
      <w:bookmarkStart w:id="9" w:name="_Ref83906853"/>
      <w:r w:rsidRPr="00FD20B2">
        <w:rPr>
          <w:rFonts w:eastAsia="等线"/>
          <w:sz w:val="21"/>
          <w:szCs w:val="21"/>
          <w:lang w:eastAsia="zh-CN"/>
        </w:rPr>
        <w:t>R1-2109387 Discussion on mechanisms to support group scheduling for RRC_CONNECTED</w:t>
      </w:r>
      <w:r w:rsidR="00B763D5">
        <w:rPr>
          <w:rFonts w:eastAsia="等线"/>
          <w:sz w:val="21"/>
          <w:szCs w:val="21"/>
          <w:lang w:eastAsia="zh-CN"/>
        </w:rPr>
        <w:t xml:space="preserve"> UE, Xiaomi</w:t>
      </w:r>
      <w:bookmarkEnd w:id="9"/>
    </w:p>
    <w:p w:rsidR="009A7A75" w:rsidRPr="00191BE7" w:rsidRDefault="009A7A75" w:rsidP="009B152D">
      <w:pPr>
        <w:pStyle w:val="a4"/>
        <w:tabs>
          <w:tab w:val="left" w:pos="0"/>
          <w:tab w:val="left" w:pos="540"/>
        </w:tabs>
        <w:ind w:left="567" w:firstLine="0"/>
        <w:rPr>
          <w:rFonts w:eastAsia="等线"/>
          <w:sz w:val="21"/>
          <w:szCs w:val="21"/>
          <w:lang w:eastAsia="zh-CN"/>
        </w:rPr>
      </w:pPr>
    </w:p>
    <w:sectPr w:rsidR="009A7A75" w:rsidRPr="00191BE7"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6031" w:rsidRDefault="00CC6031">
      <w:r>
        <w:separator/>
      </w:r>
    </w:p>
  </w:endnote>
  <w:endnote w:type="continuationSeparator" w:id="0">
    <w:p w:rsidR="00CC6031" w:rsidRDefault="00CC6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6031" w:rsidRDefault="00CC6031">
      <w:r>
        <w:separator/>
      </w:r>
    </w:p>
  </w:footnote>
  <w:footnote w:type="continuationSeparator" w:id="0">
    <w:p w:rsidR="00CC6031" w:rsidRDefault="00CC60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856983"/>
    <w:multiLevelType w:val="hybridMultilevel"/>
    <w:tmpl w:val="1AFE0B4C"/>
    <w:lvl w:ilvl="0" w:tplc="44F25C0A">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FF213F"/>
    <w:multiLevelType w:val="hybridMultilevel"/>
    <w:tmpl w:val="4DDEA4DE"/>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5C19BA"/>
    <w:multiLevelType w:val="hybridMultilevel"/>
    <w:tmpl w:val="5A365D8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C867D5"/>
    <w:multiLevelType w:val="hybridMultilevel"/>
    <w:tmpl w:val="CE368C32"/>
    <w:lvl w:ilvl="0" w:tplc="BFB070C4">
      <w:start w:val="1"/>
      <w:numFmt w:val="bullet"/>
      <w:lvlText w:val=""/>
      <w:lvlJc w:val="left"/>
      <w:pPr>
        <w:tabs>
          <w:tab w:val="num" w:pos="720"/>
        </w:tabs>
        <w:ind w:left="720" w:hanging="360"/>
      </w:pPr>
      <w:rPr>
        <w:rFonts w:ascii="Symbol" w:hAnsi="Symbol" w:hint="default"/>
      </w:rPr>
    </w:lvl>
    <w:lvl w:ilvl="1" w:tplc="6BE25C0E">
      <w:numFmt w:val="none"/>
      <w:lvlText w:val=""/>
      <w:lvlJc w:val="left"/>
      <w:pPr>
        <w:tabs>
          <w:tab w:val="num" w:pos="360"/>
        </w:tabs>
      </w:pPr>
    </w:lvl>
    <w:lvl w:ilvl="2" w:tplc="DAF6BD84" w:tentative="1">
      <w:start w:val="1"/>
      <w:numFmt w:val="bullet"/>
      <w:lvlText w:val=""/>
      <w:lvlJc w:val="left"/>
      <w:pPr>
        <w:tabs>
          <w:tab w:val="num" w:pos="2160"/>
        </w:tabs>
        <w:ind w:left="2160" w:hanging="360"/>
      </w:pPr>
      <w:rPr>
        <w:rFonts w:ascii="Symbol" w:hAnsi="Symbol" w:hint="default"/>
      </w:rPr>
    </w:lvl>
    <w:lvl w:ilvl="3" w:tplc="0060E29A" w:tentative="1">
      <w:start w:val="1"/>
      <w:numFmt w:val="bullet"/>
      <w:lvlText w:val=""/>
      <w:lvlJc w:val="left"/>
      <w:pPr>
        <w:tabs>
          <w:tab w:val="num" w:pos="2880"/>
        </w:tabs>
        <w:ind w:left="2880" w:hanging="360"/>
      </w:pPr>
      <w:rPr>
        <w:rFonts w:ascii="Symbol" w:hAnsi="Symbol" w:hint="default"/>
      </w:rPr>
    </w:lvl>
    <w:lvl w:ilvl="4" w:tplc="BC6E4874" w:tentative="1">
      <w:start w:val="1"/>
      <w:numFmt w:val="bullet"/>
      <w:lvlText w:val=""/>
      <w:lvlJc w:val="left"/>
      <w:pPr>
        <w:tabs>
          <w:tab w:val="num" w:pos="3600"/>
        </w:tabs>
        <w:ind w:left="3600" w:hanging="360"/>
      </w:pPr>
      <w:rPr>
        <w:rFonts w:ascii="Symbol" w:hAnsi="Symbol" w:hint="default"/>
      </w:rPr>
    </w:lvl>
    <w:lvl w:ilvl="5" w:tplc="11A08B9C" w:tentative="1">
      <w:start w:val="1"/>
      <w:numFmt w:val="bullet"/>
      <w:lvlText w:val=""/>
      <w:lvlJc w:val="left"/>
      <w:pPr>
        <w:tabs>
          <w:tab w:val="num" w:pos="4320"/>
        </w:tabs>
        <w:ind w:left="4320" w:hanging="360"/>
      </w:pPr>
      <w:rPr>
        <w:rFonts w:ascii="Symbol" w:hAnsi="Symbol" w:hint="default"/>
      </w:rPr>
    </w:lvl>
    <w:lvl w:ilvl="6" w:tplc="75C200C4" w:tentative="1">
      <w:start w:val="1"/>
      <w:numFmt w:val="bullet"/>
      <w:lvlText w:val=""/>
      <w:lvlJc w:val="left"/>
      <w:pPr>
        <w:tabs>
          <w:tab w:val="num" w:pos="5040"/>
        </w:tabs>
        <w:ind w:left="5040" w:hanging="360"/>
      </w:pPr>
      <w:rPr>
        <w:rFonts w:ascii="Symbol" w:hAnsi="Symbol" w:hint="default"/>
      </w:rPr>
    </w:lvl>
    <w:lvl w:ilvl="7" w:tplc="DBB698FE" w:tentative="1">
      <w:start w:val="1"/>
      <w:numFmt w:val="bullet"/>
      <w:lvlText w:val=""/>
      <w:lvlJc w:val="left"/>
      <w:pPr>
        <w:tabs>
          <w:tab w:val="num" w:pos="5760"/>
        </w:tabs>
        <w:ind w:left="5760" w:hanging="360"/>
      </w:pPr>
      <w:rPr>
        <w:rFonts w:ascii="Symbol" w:hAnsi="Symbol" w:hint="default"/>
      </w:rPr>
    </w:lvl>
    <w:lvl w:ilvl="8" w:tplc="AE9C157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1"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1905E9"/>
    <w:multiLevelType w:val="hybridMultilevel"/>
    <w:tmpl w:val="F6C46A92"/>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5E0648EB"/>
    <w:multiLevelType w:val="hybridMultilevel"/>
    <w:tmpl w:val="299E0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9"/>
  </w:num>
  <w:num w:numId="3">
    <w:abstractNumId w:val="29"/>
  </w:num>
  <w:num w:numId="4">
    <w:abstractNumId w:val="28"/>
  </w:num>
  <w:num w:numId="5">
    <w:abstractNumId w:val="11"/>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7"/>
  </w:num>
  <w:num w:numId="8">
    <w:abstractNumId w:val="16"/>
  </w:num>
  <w:num w:numId="9">
    <w:abstractNumId w:val="13"/>
  </w:num>
  <w:num w:numId="10">
    <w:abstractNumId w:val="18"/>
  </w:num>
  <w:num w:numId="11">
    <w:abstractNumId w:val="14"/>
  </w:num>
  <w:num w:numId="12">
    <w:abstractNumId w:val="1"/>
  </w:num>
  <w:num w:numId="13">
    <w:abstractNumId w:val="15"/>
  </w:num>
  <w:num w:numId="14">
    <w:abstractNumId w:val="25"/>
  </w:num>
  <w:num w:numId="15">
    <w:abstractNumId w:val="22"/>
  </w:num>
  <w:num w:numId="16">
    <w:abstractNumId w:val="10"/>
  </w:num>
  <w:num w:numId="17">
    <w:abstractNumId w:val="21"/>
  </w:num>
  <w:num w:numId="18">
    <w:abstractNumId w:val="12"/>
  </w:num>
  <w:num w:numId="19">
    <w:abstractNumId w:val="26"/>
  </w:num>
  <w:num w:numId="20">
    <w:abstractNumId w:val="6"/>
  </w:num>
  <w:num w:numId="21">
    <w:abstractNumId w:val="20"/>
  </w:num>
  <w:num w:numId="22">
    <w:abstractNumId w:val="7"/>
  </w:num>
  <w:num w:numId="23">
    <w:abstractNumId w:val="24"/>
  </w:num>
  <w:num w:numId="24">
    <w:abstractNumId w:val="17"/>
  </w:num>
  <w:num w:numId="25">
    <w:abstractNumId w:val="23"/>
  </w:num>
  <w:num w:numId="26">
    <w:abstractNumId w:val="9"/>
  </w:num>
  <w:num w:numId="27">
    <w:abstractNumId w:val="8"/>
  </w:num>
  <w:num w:numId="28">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57C"/>
    <w:rsid w:val="000A09D4"/>
    <w:rsid w:val="000A0B8C"/>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F2"/>
    <w:rsid w:val="00130BC9"/>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696"/>
    <w:rsid w:val="001437E2"/>
    <w:rsid w:val="00144741"/>
    <w:rsid w:val="0014489E"/>
    <w:rsid w:val="00144A5C"/>
    <w:rsid w:val="00144C9D"/>
    <w:rsid w:val="0014510E"/>
    <w:rsid w:val="00145180"/>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629"/>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78A"/>
    <w:rsid w:val="00183876"/>
    <w:rsid w:val="00183B47"/>
    <w:rsid w:val="00183C26"/>
    <w:rsid w:val="00183C58"/>
    <w:rsid w:val="00183E53"/>
    <w:rsid w:val="00183E91"/>
    <w:rsid w:val="001841B2"/>
    <w:rsid w:val="00184341"/>
    <w:rsid w:val="001843B8"/>
    <w:rsid w:val="00184B07"/>
    <w:rsid w:val="00184CB3"/>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ECF"/>
    <w:rsid w:val="00201612"/>
    <w:rsid w:val="0020183D"/>
    <w:rsid w:val="00201840"/>
    <w:rsid w:val="002019AB"/>
    <w:rsid w:val="00201BBA"/>
    <w:rsid w:val="0020222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01D"/>
    <w:rsid w:val="002142B7"/>
    <w:rsid w:val="0021530D"/>
    <w:rsid w:val="002159CC"/>
    <w:rsid w:val="00215C62"/>
    <w:rsid w:val="00216218"/>
    <w:rsid w:val="002162F4"/>
    <w:rsid w:val="0021648A"/>
    <w:rsid w:val="00216560"/>
    <w:rsid w:val="00216C7F"/>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0EC"/>
    <w:rsid w:val="00275146"/>
    <w:rsid w:val="002751FB"/>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B2E"/>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C41"/>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3EB"/>
    <w:rsid w:val="00312761"/>
    <w:rsid w:val="00313137"/>
    <w:rsid w:val="00313454"/>
    <w:rsid w:val="0031444B"/>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93F"/>
    <w:rsid w:val="00352A0F"/>
    <w:rsid w:val="00352C7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852"/>
    <w:rsid w:val="003948EA"/>
    <w:rsid w:val="00394ADF"/>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74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74"/>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45F"/>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F86"/>
    <w:rsid w:val="004222F3"/>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103"/>
    <w:rsid w:val="0045649D"/>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09"/>
    <w:rsid w:val="00463095"/>
    <w:rsid w:val="0046318D"/>
    <w:rsid w:val="0046323C"/>
    <w:rsid w:val="004638AC"/>
    <w:rsid w:val="004639C6"/>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15B4"/>
    <w:rsid w:val="004718C3"/>
    <w:rsid w:val="00471DA5"/>
    <w:rsid w:val="0047205D"/>
    <w:rsid w:val="00472068"/>
    <w:rsid w:val="0047207F"/>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2BD8"/>
    <w:rsid w:val="004C2DF1"/>
    <w:rsid w:val="004C2E29"/>
    <w:rsid w:val="004C301F"/>
    <w:rsid w:val="004C32B5"/>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371"/>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0E20"/>
    <w:rsid w:val="004E1136"/>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FD"/>
    <w:rsid w:val="004E5670"/>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0E76"/>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D3E"/>
    <w:rsid w:val="00510A16"/>
    <w:rsid w:val="00510BF7"/>
    <w:rsid w:val="00510D07"/>
    <w:rsid w:val="00510DB6"/>
    <w:rsid w:val="005110AD"/>
    <w:rsid w:val="00511119"/>
    <w:rsid w:val="0051131B"/>
    <w:rsid w:val="00511A0C"/>
    <w:rsid w:val="00511AC6"/>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9E"/>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D15"/>
    <w:rsid w:val="006E2E1F"/>
    <w:rsid w:val="006E31FA"/>
    <w:rsid w:val="006E3489"/>
    <w:rsid w:val="006E36C0"/>
    <w:rsid w:val="006E3C73"/>
    <w:rsid w:val="006E3EAB"/>
    <w:rsid w:val="006E3FFF"/>
    <w:rsid w:val="006E40C2"/>
    <w:rsid w:val="006E52D0"/>
    <w:rsid w:val="006E5459"/>
    <w:rsid w:val="006E5530"/>
    <w:rsid w:val="006E57DA"/>
    <w:rsid w:val="006E5AEC"/>
    <w:rsid w:val="006E5EE5"/>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5A"/>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A2"/>
    <w:rsid w:val="007749DC"/>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2B9"/>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416"/>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59F"/>
    <w:rsid w:val="007C26B1"/>
    <w:rsid w:val="007C2A01"/>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468"/>
    <w:rsid w:val="007E09DC"/>
    <w:rsid w:val="007E0F19"/>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D5"/>
    <w:rsid w:val="0084717B"/>
    <w:rsid w:val="008471EB"/>
    <w:rsid w:val="008474B1"/>
    <w:rsid w:val="0084754C"/>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CD0"/>
    <w:rsid w:val="008C5D8F"/>
    <w:rsid w:val="008C5E20"/>
    <w:rsid w:val="008C60E1"/>
    <w:rsid w:val="008C6224"/>
    <w:rsid w:val="008C63EC"/>
    <w:rsid w:val="008C6612"/>
    <w:rsid w:val="008C6806"/>
    <w:rsid w:val="008C68D7"/>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D15"/>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6CF"/>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459"/>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90"/>
    <w:rsid w:val="00955F94"/>
    <w:rsid w:val="009565E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87A40"/>
    <w:rsid w:val="00990033"/>
    <w:rsid w:val="0099039B"/>
    <w:rsid w:val="009904C6"/>
    <w:rsid w:val="00990659"/>
    <w:rsid w:val="009908EA"/>
    <w:rsid w:val="00991196"/>
    <w:rsid w:val="0099133D"/>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B5"/>
    <w:rsid w:val="009A1E49"/>
    <w:rsid w:val="009A211D"/>
    <w:rsid w:val="009A23C6"/>
    <w:rsid w:val="009A2612"/>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DB7"/>
    <w:rsid w:val="009E66E9"/>
    <w:rsid w:val="009E6763"/>
    <w:rsid w:val="009E6EA1"/>
    <w:rsid w:val="009E74AE"/>
    <w:rsid w:val="009E773E"/>
    <w:rsid w:val="009E7ADE"/>
    <w:rsid w:val="009E7F9E"/>
    <w:rsid w:val="009F0200"/>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967"/>
    <w:rsid w:val="00A03061"/>
    <w:rsid w:val="00A0356E"/>
    <w:rsid w:val="00A0369F"/>
    <w:rsid w:val="00A0375B"/>
    <w:rsid w:val="00A03EE0"/>
    <w:rsid w:val="00A041DA"/>
    <w:rsid w:val="00A0421F"/>
    <w:rsid w:val="00A047A8"/>
    <w:rsid w:val="00A04ADB"/>
    <w:rsid w:val="00A04B8F"/>
    <w:rsid w:val="00A04C03"/>
    <w:rsid w:val="00A04C15"/>
    <w:rsid w:val="00A04E3D"/>
    <w:rsid w:val="00A053A3"/>
    <w:rsid w:val="00A05723"/>
    <w:rsid w:val="00A059A2"/>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15"/>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8FE"/>
    <w:rsid w:val="00A87A56"/>
    <w:rsid w:val="00A87A6B"/>
    <w:rsid w:val="00A87CAA"/>
    <w:rsid w:val="00A87D8C"/>
    <w:rsid w:val="00A87E9F"/>
    <w:rsid w:val="00A901F0"/>
    <w:rsid w:val="00A9032C"/>
    <w:rsid w:val="00A904FB"/>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7F"/>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66D4"/>
    <w:rsid w:val="00B36BC0"/>
    <w:rsid w:val="00B36BF5"/>
    <w:rsid w:val="00B3764A"/>
    <w:rsid w:val="00B3792E"/>
    <w:rsid w:val="00B407A9"/>
    <w:rsid w:val="00B40836"/>
    <w:rsid w:val="00B40AAC"/>
    <w:rsid w:val="00B40ACD"/>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B6D"/>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36BE"/>
    <w:rsid w:val="00B8436C"/>
    <w:rsid w:val="00B84A70"/>
    <w:rsid w:val="00B84B0C"/>
    <w:rsid w:val="00B85069"/>
    <w:rsid w:val="00B851EA"/>
    <w:rsid w:val="00B852D6"/>
    <w:rsid w:val="00B856A4"/>
    <w:rsid w:val="00B85CCD"/>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DF4"/>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4CA"/>
    <w:rsid w:val="00BD05A8"/>
    <w:rsid w:val="00BD0839"/>
    <w:rsid w:val="00BD0BB1"/>
    <w:rsid w:val="00BD0CDF"/>
    <w:rsid w:val="00BD10B9"/>
    <w:rsid w:val="00BD114A"/>
    <w:rsid w:val="00BD13EA"/>
    <w:rsid w:val="00BD1717"/>
    <w:rsid w:val="00BD2907"/>
    <w:rsid w:val="00BD2FA6"/>
    <w:rsid w:val="00BD3337"/>
    <w:rsid w:val="00BD3430"/>
    <w:rsid w:val="00BD348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31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6F89"/>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72A"/>
    <w:rsid w:val="00CA0A7B"/>
    <w:rsid w:val="00CA0ED0"/>
    <w:rsid w:val="00CA1215"/>
    <w:rsid w:val="00CA1A77"/>
    <w:rsid w:val="00CA1B27"/>
    <w:rsid w:val="00CA1E33"/>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E65"/>
    <w:rsid w:val="00CC4F00"/>
    <w:rsid w:val="00CC4F6F"/>
    <w:rsid w:val="00CC5585"/>
    <w:rsid w:val="00CC568E"/>
    <w:rsid w:val="00CC6031"/>
    <w:rsid w:val="00CC61F4"/>
    <w:rsid w:val="00CC64A9"/>
    <w:rsid w:val="00CC6517"/>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3319"/>
    <w:rsid w:val="00CD39B5"/>
    <w:rsid w:val="00CD3D12"/>
    <w:rsid w:val="00CD3D73"/>
    <w:rsid w:val="00CD3F84"/>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102"/>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E24"/>
    <w:rsid w:val="00DD1F30"/>
    <w:rsid w:val="00DD21A7"/>
    <w:rsid w:val="00DD2809"/>
    <w:rsid w:val="00DD2883"/>
    <w:rsid w:val="00DD2A3C"/>
    <w:rsid w:val="00DD2BE1"/>
    <w:rsid w:val="00DD2C22"/>
    <w:rsid w:val="00DD2C3F"/>
    <w:rsid w:val="00DD2C6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B2F"/>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DF0"/>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8C"/>
    <w:rsid w:val="00EA3D60"/>
    <w:rsid w:val="00EA4227"/>
    <w:rsid w:val="00EA45BF"/>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284"/>
    <w:rsid w:val="00F262CC"/>
    <w:rsid w:val="00F268B3"/>
    <w:rsid w:val="00F26BCB"/>
    <w:rsid w:val="00F26C62"/>
    <w:rsid w:val="00F26E20"/>
    <w:rsid w:val="00F26E5F"/>
    <w:rsid w:val="00F27874"/>
    <w:rsid w:val="00F27B71"/>
    <w:rsid w:val="00F27BA7"/>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F2A"/>
    <w:rsid w:val="00F81098"/>
    <w:rsid w:val="00F81B52"/>
    <w:rsid w:val="00F81F43"/>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84570"/>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semiHidden/>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列表段落 字符,¥¡¡¡¡ì¬º¥¹¥È¶ÎÂä 字符,ÁÐ³ö¶ÎÂä 字符,列表段落1 字符,—ño’i—Ž 字符,¥ê¥¹¥È¶ÎÂä 字符,1st level - Bullet List Paragraph 字符,Lettre d'introduction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46414376">
          <w:marLeft w:val="1166"/>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04320-188F-416D-B50F-E3313F6B8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10</Pages>
  <Words>4335</Words>
  <Characters>24710</Characters>
  <Application>Microsoft Office Word</Application>
  <DocSecurity>0</DocSecurity>
  <Lines>205</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28988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mi</cp:lastModifiedBy>
  <cp:revision>3</cp:revision>
  <cp:lastPrinted>2013-05-13T04:37:00Z</cp:lastPrinted>
  <dcterms:created xsi:type="dcterms:W3CDTF">2021-10-01T08:15:00Z</dcterms:created>
  <dcterms:modified xsi:type="dcterms:W3CDTF">2021-10-01T12:25:00Z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ies>
</file>